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D11F2" w14:textId="77777777" w:rsidR="00636B68" w:rsidRPr="00636B68" w:rsidRDefault="00636B68" w:rsidP="00284DF4">
      <w:pPr>
        <w:pStyle w:val="Heading1"/>
        <w:spacing w:before="80" w:after="80"/>
        <w:rPr>
          <w:i/>
          <w:sz w:val="36"/>
          <w:szCs w:val="36"/>
        </w:rPr>
      </w:pPr>
      <w:r w:rsidRPr="00636B68">
        <w:rPr>
          <w:i/>
          <w:sz w:val="36"/>
          <w:szCs w:val="36"/>
        </w:rPr>
        <w:t>Mental Health and Related Services Act 1998</w:t>
      </w:r>
    </w:p>
    <w:p w14:paraId="5F7637DF" w14:textId="77777777" w:rsidR="00174B02" w:rsidRPr="004B2CB3" w:rsidRDefault="00174B02" w:rsidP="00284DF4">
      <w:pPr>
        <w:pStyle w:val="Heading1"/>
        <w:spacing w:before="80" w:after="80"/>
        <w:rPr>
          <w:b/>
          <w:sz w:val="36"/>
          <w:szCs w:val="36"/>
        </w:rPr>
      </w:pPr>
      <w:r w:rsidRPr="004B2CB3">
        <w:rPr>
          <w:sz w:val="36"/>
          <w:szCs w:val="36"/>
        </w:rPr>
        <w:t xml:space="preserve">Section </w:t>
      </w:r>
      <w:r w:rsidR="00CE7ED6">
        <w:rPr>
          <w:sz w:val="36"/>
          <w:szCs w:val="36"/>
        </w:rPr>
        <w:t>18</w:t>
      </w:r>
    </w:p>
    <w:p w14:paraId="554A4060" w14:textId="77777777" w:rsidR="00DB3ACE" w:rsidRPr="009E6F27" w:rsidRDefault="00285F39" w:rsidP="00284DF4">
      <w:pPr>
        <w:pStyle w:val="Heading1"/>
        <w:spacing w:before="80"/>
        <w:rPr>
          <w:color w:val="1F1F5F"/>
          <w:sz w:val="60"/>
          <w:szCs w:val="60"/>
        </w:rPr>
      </w:pPr>
      <w:r w:rsidRPr="004B2CB3">
        <w:rPr>
          <w:color w:val="1F1F5F"/>
          <w:sz w:val="60"/>
          <w:szCs w:val="60"/>
        </w:rPr>
        <w:t xml:space="preserve">Form </w:t>
      </w:r>
      <w:r w:rsidR="004F6923">
        <w:rPr>
          <w:color w:val="1F1F5F"/>
          <w:sz w:val="60"/>
          <w:szCs w:val="60"/>
        </w:rPr>
        <w:t>65</w:t>
      </w:r>
    </w:p>
    <w:tbl>
      <w:tblPr>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338"/>
      </w:tblGrid>
      <w:tr w:rsidR="00DB3ACE" w14:paraId="07D78647" w14:textId="77777777" w:rsidTr="00DB3ACE">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947EF7" w14:textId="3C0DF32C" w:rsidR="00DB3ACE" w:rsidRPr="00CD03C4" w:rsidRDefault="003122C3" w:rsidP="00240B2C">
            <w:pPr>
              <w:spacing w:before="60" w:after="60"/>
              <w:rPr>
                <w:lang w:val="en"/>
              </w:rPr>
            </w:pPr>
            <w:r w:rsidRPr="003122C3">
              <w:rPr>
                <w:sz w:val="18"/>
                <w:szCs w:val="18"/>
                <w:lang w:val="en"/>
              </w:rPr>
              <w:t>In the interest of patient, staff</w:t>
            </w:r>
            <w:r w:rsidR="00222E09">
              <w:rPr>
                <w:sz w:val="18"/>
                <w:szCs w:val="18"/>
                <w:lang w:val="en"/>
              </w:rPr>
              <w:t>,</w:t>
            </w:r>
            <w:r w:rsidRPr="003122C3">
              <w:rPr>
                <w:sz w:val="18"/>
                <w:szCs w:val="18"/>
                <w:lang w:val="en"/>
              </w:rPr>
              <w:t xml:space="preserve"> and visitor safety</w:t>
            </w:r>
            <w:r w:rsidR="00222E09">
              <w:rPr>
                <w:sz w:val="18"/>
                <w:szCs w:val="18"/>
                <w:lang w:val="en"/>
              </w:rPr>
              <w:t>,</w:t>
            </w:r>
            <w:r w:rsidRPr="003122C3">
              <w:rPr>
                <w:sz w:val="18"/>
                <w:szCs w:val="18"/>
                <w:lang w:val="en"/>
              </w:rPr>
              <w:t xml:space="preserve"> there may be times when it is necessary to conduct a personal search of a patient, </w:t>
            </w:r>
            <w:r w:rsidR="00222E09">
              <w:rPr>
                <w:sz w:val="18"/>
                <w:szCs w:val="18"/>
                <w:lang w:val="en"/>
              </w:rPr>
              <w:t xml:space="preserve">a </w:t>
            </w:r>
            <w:r w:rsidRPr="003122C3">
              <w:rPr>
                <w:sz w:val="18"/>
                <w:szCs w:val="18"/>
                <w:lang w:val="en"/>
              </w:rPr>
              <w:t xml:space="preserve">search </w:t>
            </w:r>
            <w:r w:rsidR="00222E09">
              <w:rPr>
                <w:sz w:val="18"/>
                <w:szCs w:val="18"/>
                <w:lang w:val="en"/>
              </w:rPr>
              <w:t xml:space="preserve">of </w:t>
            </w:r>
            <w:r w:rsidRPr="003122C3">
              <w:rPr>
                <w:sz w:val="18"/>
                <w:szCs w:val="18"/>
                <w:lang w:val="en"/>
              </w:rPr>
              <w:t>a patient's belongings and</w:t>
            </w:r>
            <w:r w:rsidR="00222E09">
              <w:rPr>
                <w:sz w:val="18"/>
                <w:szCs w:val="18"/>
                <w:lang w:val="en"/>
              </w:rPr>
              <w:t>/</w:t>
            </w:r>
            <w:r w:rsidRPr="003122C3">
              <w:rPr>
                <w:sz w:val="18"/>
                <w:szCs w:val="18"/>
                <w:lang w:val="en"/>
              </w:rPr>
              <w:t xml:space="preserve">or a </w:t>
            </w:r>
            <w:r w:rsidR="00222E09">
              <w:rPr>
                <w:sz w:val="18"/>
                <w:szCs w:val="18"/>
                <w:lang w:val="en"/>
              </w:rPr>
              <w:t xml:space="preserve">search of a </w:t>
            </w:r>
            <w:r w:rsidRPr="003122C3">
              <w:rPr>
                <w:sz w:val="18"/>
                <w:szCs w:val="18"/>
                <w:lang w:val="en"/>
              </w:rPr>
              <w:t>patient’s bedroom.</w:t>
            </w:r>
            <w:r w:rsidR="00341984">
              <w:rPr>
                <w:sz w:val="18"/>
                <w:szCs w:val="18"/>
                <w:lang w:val="en"/>
              </w:rPr>
              <w:t xml:space="preserve"> Where items have been seized following a search, they are to be documented </w:t>
            </w:r>
            <w:r w:rsidR="00222E09">
              <w:rPr>
                <w:sz w:val="18"/>
                <w:szCs w:val="18"/>
                <w:lang w:val="en"/>
              </w:rPr>
              <w:t>o</w:t>
            </w:r>
            <w:r w:rsidR="00341984">
              <w:rPr>
                <w:sz w:val="18"/>
                <w:szCs w:val="18"/>
                <w:lang w:val="en"/>
              </w:rPr>
              <w:t>n this form</w:t>
            </w:r>
            <w:r w:rsidR="00506691">
              <w:rPr>
                <w:sz w:val="18"/>
                <w:szCs w:val="18"/>
                <w:lang w:val="en"/>
              </w:rPr>
              <w:t xml:space="preserve">. </w:t>
            </w:r>
            <w:r w:rsidR="00DB3ACE" w:rsidRPr="00A4799A">
              <w:rPr>
                <w:sz w:val="18"/>
                <w:szCs w:val="18"/>
                <w:lang w:val="en"/>
              </w:rPr>
              <w:t xml:space="preserve">Refer to </w:t>
            </w:r>
            <w:r w:rsidR="00DB3ACE" w:rsidRPr="00CA4F20">
              <w:rPr>
                <w:b/>
                <w:sz w:val="18"/>
                <w:szCs w:val="18"/>
                <w:lang w:val="en"/>
              </w:rPr>
              <w:t xml:space="preserve">Approved Procedure </w:t>
            </w:r>
            <w:r w:rsidR="00240B2C">
              <w:rPr>
                <w:b/>
                <w:sz w:val="18"/>
                <w:szCs w:val="18"/>
                <w:lang w:val="en"/>
              </w:rPr>
              <w:t>31</w:t>
            </w:r>
            <w:r w:rsidR="00DB3ACE" w:rsidRPr="00CA4F20">
              <w:rPr>
                <w:b/>
                <w:sz w:val="18"/>
                <w:szCs w:val="18"/>
                <w:lang w:val="en"/>
              </w:rPr>
              <w:t xml:space="preserve"> </w:t>
            </w:r>
            <w:r w:rsidR="00D82816">
              <w:rPr>
                <w:b/>
                <w:sz w:val="18"/>
                <w:szCs w:val="18"/>
                <w:lang w:val="en"/>
              </w:rPr>
              <w:t>–</w:t>
            </w:r>
            <w:r w:rsidR="00DB3ACE" w:rsidRPr="00CA4F20">
              <w:rPr>
                <w:b/>
                <w:sz w:val="18"/>
                <w:szCs w:val="18"/>
                <w:lang w:val="en"/>
              </w:rPr>
              <w:t xml:space="preserve"> </w:t>
            </w:r>
            <w:r w:rsidR="00D82816">
              <w:rPr>
                <w:b/>
                <w:sz w:val="18"/>
                <w:szCs w:val="18"/>
                <w:lang w:val="en"/>
              </w:rPr>
              <w:t>Personal Search and Seizure</w:t>
            </w:r>
            <w:r w:rsidR="00DB3ACE" w:rsidRPr="00240B2C">
              <w:rPr>
                <w:sz w:val="18"/>
                <w:szCs w:val="18"/>
                <w:lang w:val="en"/>
              </w:rPr>
              <w:t xml:space="preserve"> for further information</w:t>
            </w:r>
            <w:r w:rsidR="00DB3ACE" w:rsidRPr="00A4799A">
              <w:rPr>
                <w:sz w:val="18"/>
                <w:szCs w:val="18"/>
                <w:lang w:val="en"/>
              </w:rPr>
              <w:t>.</w:t>
            </w:r>
          </w:p>
        </w:tc>
      </w:tr>
    </w:tbl>
    <w:p w14:paraId="7246FC46" w14:textId="77777777" w:rsidR="0014410A" w:rsidRPr="00A04F4E" w:rsidRDefault="0014410A" w:rsidP="00284DF4">
      <w:pPr>
        <w:spacing w:before="80" w:after="0"/>
        <w:rPr>
          <w:i/>
          <w:sz w:val="2"/>
          <w:szCs w:val="2"/>
          <w:lang w:eastAsia="en-AU"/>
        </w:rPr>
      </w:pPr>
    </w:p>
    <w:tbl>
      <w:tblPr>
        <w:tblW w:w="5002"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683"/>
        <w:gridCol w:w="273"/>
        <w:gridCol w:w="10"/>
        <w:gridCol w:w="412"/>
        <w:gridCol w:w="982"/>
        <w:gridCol w:w="867"/>
        <w:gridCol w:w="1131"/>
        <w:gridCol w:w="563"/>
        <w:gridCol w:w="1160"/>
        <w:gridCol w:w="261"/>
      </w:tblGrid>
      <w:tr w:rsidR="0014410A" w:rsidRPr="00ED7658" w14:paraId="15CD655C" w14:textId="77777777" w:rsidTr="00F2629A">
        <w:trPr>
          <w:cantSplit/>
          <w:tblHeader/>
        </w:trPr>
        <w:tc>
          <w:tcPr>
            <w:tcW w:w="226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490942" w14:textId="77777777" w:rsidR="0014410A" w:rsidRPr="00ED7658" w:rsidRDefault="0014410A" w:rsidP="00066B9E">
            <w:pPr>
              <w:spacing w:before="0" w:after="20"/>
              <w:rPr>
                <w:rFonts w:cs="Arial"/>
                <w:b/>
                <w:i/>
                <w:sz w:val="16"/>
                <w:szCs w:val="16"/>
              </w:rPr>
            </w:pPr>
          </w:p>
        </w:tc>
        <w:tc>
          <w:tcPr>
            <w:tcW w:w="2736" w:type="pct"/>
            <w:gridSpan w:val="9"/>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14F4FE53" w14:textId="77777777" w:rsidR="0014410A" w:rsidRPr="00ED7658" w:rsidRDefault="0014410A" w:rsidP="00B06DC6">
            <w:pPr>
              <w:spacing w:before="0" w:after="20"/>
              <w:ind w:right="-6"/>
              <w:jc w:val="right"/>
              <w:rPr>
                <w:rFonts w:ascii="Lato Black" w:hAnsi="Lato Black"/>
                <w:b/>
                <w:i/>
                <w:sz w:val="16"/>
                <w:szCs w:val="16"/>
              </w:rPr>
            </w:pPr>
            <w:r>
              <w:rPr>
                <w:rFonts w:ascii="Lato Black" w:hAnsi="Lato Black"/>
                <w:b/>
                <w:i/>
                <w:sz w:val="16"/>
                <w:szCs w:val="16"/>
              </w:rPr>
              <w:t xml:space="preserve">Complete </w:t>
            </w:r>
            <w:r w:rsidRPr="00ED7658">
              <w:rPr>
                <w:rFonts w:ascii="Lato Black" w:hAnsi="Lato Black"/>
                <w:b/>
                <w:i/>
                <w:sz w:val="16"/>
                <w:szCs w:val="16"/>
              </w:rPr>
              <w:t>p</w:t>
            </w:r>
            <w:r w:rsidR="00B06DC6">
              <w:rPr>
                <w:rFonts w:ascii="Lato Black" w:hAnsi="Lato Black"/>
                <w:b/>
                <w:i/>
                <w:sz w:val="16"/>
                <w:szCs w:val="16"/>
              </w:rPr>
              <w:t>erson</w:t>
            </w:r>
            <w:r w:rsidRPr="00ED7658">
              <w:rPr>
                <w:rFonts w:ascii="Lato Black" w:hAnsi="Lato Black"/>
                <w:b/>
                <w:i/>
                <w:sz w:val="16"/>
                <w:szCs w:val="16"/>
              </w:rPr>
              <w:t xml:space="preserve"> details or affix patient label </w:t>
            </w:r>
            <w:r>
              <w:rPr>
                <w:rFonts w:ascii="Lato Black" w:hAnsi="Lato Black"/>
                <w:b/>
                <w:i/>
                <w:sz w:val="16"/>
                <w:szCs w:val="16"/>
              </w:rPr>
              <w:t xml:space="preserve">in box </w:t>
            </w:r>
            <w:r w:rsidRPr="00ED7658">
              <w:rPr>
                <w:rFonts w:ascii="Lato Black" w:hAnsi="Lato Black"/>
                <w:b/>
                <w:i/>
                <w:sz w:val="16"/>
                <w:szCs w:val="16"/>
              </w:rPr>
              <w:t>below:</w:t>
            </w:r>
          </w:p>
        </w:tc>
      </w:tr>
      <w:tr w:rsidR="0014410A" w:rsidRPr="000220C4" w14:paraId="73C220E3" w14:textId="77777777" w:rsidTr="00F2629A">
        <w:trPr>
          <w:cantSplit/>
          <w:tblHeader/>
        </w:trPr>
        <w:tc>
          <w:tcPr>
            <w:tcW w:w="2264" w:type="pct"/>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3B63E89" w14:textId="77777777" w:rsidR="0014410A" w:rsidRPr="00AC2625" w:rsidRDefault="0014410A" w:rsidP="00066B9E">
            <w:pPr>
              <w:spacing w:before="60" w:after="0"/>
              <w:ind w:right="36"/>
              <w:jc w:val="right"/>
              <w:rPr>
                <w:rFonts w:cs="Arial"/>
                <w:b/>
                <w:sz w:val="18"/>
                <w:szCs w:val="18"/>
              </w:rPr>
            </w:pPr>
            <w:r w:rsidRPr="00AC2625">
              <w:rPr>
                <w:rFonts w:cs="Arial"/>
                <w:b/>
                <w:sz w:val="18"/>
                <w:szCs w:val="18"/>
              </w:rPr>
              <w:t>Full name of person:</w:t>
            </w:r>
          </w:p>
        </w:tc>
        <w:tc>
          <w:tcPr>
            <w:tcW w:w="137" w:type="pct"/>
            <w:gridSpan w:val="2"/>
            <w:tcBorders>
              <w:top w:val="single" w:sz="4" w:space="0" w:color="000000" w:themeColor="text1"/>
              <w:left w:val="single" w:sz="4" w:space="0" w:color="auto"/>
              <w:bottom w:val="single" w:sz="4" w:space="0" w:color="FFFFFF" w:themeColor="background1"/>
              <w:right w:val="single" w:sz="4" w:space="0" w:color="FFFFFF" w:themeColor="background1"/>
            </w:tcBorders>
          </w:tcPr>
          <w:p w14:paraId="0189C585" w14:textId="77777777" w:rsidR="0014410A" w:rsidRPr="00AC2625" w:rsidRDefault="0014410A" w:rsidP="00066B9E">
            <w:pPr>
              <w:spacing w:before="60" w:after="0"/>
              <w:rPr>
                <w:rFonts w:cs="Arial"/>
                <w:b/>
                <w:sz w:val="18"/>
                <w:szCs w:val="18"/>
              </w:rPr>
            </w:pPr>
          </w:p>
        </w:tc>
        <w:tc>
          <w:tcPr>
            <w:tcW w:w="2473" w:type="pct"/>
            <w:gridSpan w:val="6"/>
            <w:tcBorders>
              <w:top w:val="single" w:sz="4" w:space="0" w:color="000000" w:themeColor="text1"/>
              <w:left w:val="single" w:sz="4" w:space="0" w:color="FFFFFF" w:themeColor="background1"/>
              <w:bottom w:val="dotted" w:sz="4" w:space="0" w:color="auto"/>
              <w:right w:val="single" w:sz="4" w:space="0" w:color="FFFFFF" w:themeColor="background1"/>
            </w:tcBorders>
            <w:vAlign w:val="center"/>
          </w:tcPr>
          <w:p w14:paraId="1D6B3830" w14:textId="77777777" w:rsidR="0014410A" w:rsidRPr="00AC2625" w:rsidRDefault="0014410A" w:rsidP="00066B9E">
            <w:pPr>
              <w:spacing w:before="60" w:after="0"/>
              <w:ind w:right="595"/>
              <w:rPr>
                <w:sz w:val="18"/>
                <w:szCs w:val="18"/>
              </w:rPr>
            </w:pPr>
            <w:r w:rsidRPr="00AC2625">
              <w:rPr>
                <w:sz w:val="18"/>
                <w:szCs w:val="18"/>
              </w:rPr>
              <w:fldChar w:fldCharType="begin">
                <w:ffData>
                  <w:name w:val="Text35"/>
                  <w:enabled/>
                  <w:calcOnExit w:val="0"/>
                  <w:textInput/>
                </w:ffData>
              </w:fldChar>
            </w:r>
            <w:r w:rsidRPr="00AC2625">
              <w:rPr>
                <w:sz w:val="18"/>
                <w:szCs w:val="18"/>
              </w:rPr>
              <w:instrText xml:space="preserve"> FORMTEXT </w:instrText>
            </w:r>
            <w:r w:rsidRPr="00AC2625">
              <w:rPr>
                <w:sz w:val="18"/>
                <w:szCs w:val="18"/>
              </w:rPr>
            </w:r>
            <w:r w:rsidRPr="00AC2625">
              <w:rPr>
                <w:sz w:val="18"/>
                <w:szCs w:val="18"/>
              </w:rPr>
              <w:fldChar w:fldCharType="separate"/>
            </w:r>
            <w:r w:rsidRPr="00AC2625">
              <w:rPr>
                <w:sz w:val="18"/>
                <w:szCs w:val="18"/>
              </w:rPr>
              <w:t> </w:t>
            </w:r>
            <w:r w:rsidRPr="00AC2625">
              <w:rPr>
                <w:sz w:val="18"/>
                <w:szCs w:val="18"/>
              </w:rPr>
              <w:t> </w:t>
            </w:r>
            <w:r w:rsidRPr="00AC2625">
              <w:rPr>
                <w:sz w:val="18"/>
                <w:szCs w:val="18"/>
              </w:rPr>
              <w:t> </w:t>
            </w:r>
            <w:r w:rsidRPr="00AC2625">
              <w:rPr>
                <w:sz w:val="18"/>
                <w:szCs w:val="18"/>
              </w:rPr>
              <w:t> </w:t>
            </w:r>
            <w:r w:rsidRPr="00AC2625">
              <w:rPr>
                <w:sz w:val="18"/>
                <w:szCs w:val="18"/>
              </w:rPr>
              <w:t> </w:t>
            </w:r>
            <w:r w:rsidRPr="00AC2625">
              <w:rPr>
                <w:sz w:val="18"/>
                <w:szCs w:val="18"/>
              </w:rPr>
              <w:fldChar w:fldCharType="end"/>
            </w:r>
          </w:p>
        </w:tc>
        <w:tc>
          <w:tcPr>
            <w:tcW w:w="126" w:type="pct"/>
            <w:tcBorders>
              <w:top w:val="single" w:sz="4" w:space="0" w:color="000000" w:themeColor="text1"/>
              <w:left w:val="single" w:sz="4" w:space="0" w:color="FFFFFF" w:themeColor="background1"/>
              <w:bottom w:val="single" w:sz="4" w:space="0" w:color="FFFFFF" w:themeColor="background1"/>
              <w:right w:val="single" w:sz="4" w:space="0" w:color="000000" w:themeColor="text1"/>
            </w:tcBorders>
            <w:vAlign w:val="center"/>
          </w:tcPr>
          <w:p w14:paraId="35575E1C" w14:textId="77777777" w:rsidR="0014410A" w:rsidRPr="000220C4" w:rsidRDefault="0014410A" w:rsidP="00066B9E">
            <w:pPr>
              <w:spacing w:before="60" w:after="0"/>
              <w:ind w:left="318" w:right="595"/>
              <w:jc w:val="both"/>
              <w:rPr>
                <w:sz w:val="20"/>
              </w:rPr>
            </w:pPr>
          </w:p>
        </w:tc>
      </w:tr>
      <w:tr w:rsidR="0014410A" w:rsidRPr="000220C4" w14:paraId="768E4FA6" w14:textId="77777777" w:rsidTr="00F2629A">
        <w:trPr>
          <w:cantSplit/>
          <w:tblHeader/>
        </w:trPr>
        <w:tc>
          <w:tcPr>
            <w:tcW w:w="2264" w:type="pct"/>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9749C4F" w14:textId="77777777" w:rsidR="0014410A" w:rsidRPr="00AC2625" w:rsidRDefault="0014410A" w:rsidP="00066B9E">
            <w:pPr>
              <w:spacing w:before="60" w:after="0"/>
              <w:ind w:right="36"/>
              <w:jc w:val="right"/>
              <w:rPr>
                <w:rFonts w:cs="Arial"/>
                <w:b/>
                <w:sz w:val="18"/>
                <w:szCs w:val="18"/>
              </w:rPr>
            </w:pPr>
            <w:r w:rsidRPr="00AC2625">
              <w:rPr>
                <w:rFonts w:cs="Arial"/>
                <w:b/>
                <w:sz w:val="18"/>
                <w:szCs w:val="18"/>
              </w:rPr>
              <w:t>Also known as</w:t>
            </w:r>
          </w:p>
        </w:tc>
        <w:tc>
          <w:tcPr>
            <w:tcW w:w="137" w:type="pct"/>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99D8441" w14:textId="77777777" w:rsidR="0014410A" w:rsidRPr="00AC2625" w:rsidRDefault="0014410A" w:rsidP="00066B9E">
            <w:pPr>
              <w:spacing w:before="60" w:after="0"/>
              <w:rPr>
                <w:rFonts w:cs="Arial"/>
                <w:b/>
                <w:sz w:val="18"/>
                <w:szCs w:val="18"/>
              </w:rPr>
            </w:pPr>
          </w:p>
        </w:tc>
        <w:tc>
          <w:tcPr>
            <w:tcW w:w="2473" w:type="pct"/>
            <w:gridSpan w:val="6"/>
            <w:tcBorders>
              <w:top w:val="dotted" w:sz="4" w:space="0" w:color="auto"/>
              <w:left w:val="single" w:sz="4" w:space="0" w:color="FFFFFF" w:themeColor="background1"/>
              <w:bottom w:val="dotted" w:sz="4" w:space="0" w:color="auto"/>
              <w:right w:val="single" w:sz="4" w:space="0" w:color="FFFFFF" w:themeColor="background1"/>
            </w:tcBorders>
            <w:vAlign w:val="center"/>
          </w:tcPr>
          <w:p w14:paraId="7AE76755" w14:textId="77777777" w:rsidR="0014410A" w:rsidRPr="00AC2625" w:rsidRDefault="0014410A" w:rsidP="00066B9E">
            <w:pPr>
              <w:spacing w:before="60" w:after="0"/>
              <w:ind w:right="595"/>
              <w:rPr>
                <w:sz w:val="18"/>
                <w:szCs w:val="18"/>
              </w:rPr>
            </w:pPr>
            <w:r w:rsidRPr="00AC2625">
              <w:rPr>
                <w:sz w:val="18"/>
                <w:szCs w:val="18"/>
              </w:rPr>
              <w:fldChar w:fldCharType="begin">
                <w:ffData>
                  <w:name w:val="Text35"/>
                  <w:enabled/>
                  <w:calcOnExit w:val="0"/>
                  <w:textInput/>
                </w:ffData>
              </w:fldChar>
            </w:r>
            <w:r w:rsidRPr="00AC2625">
              <w:rPr>
                <w:sz w:val="18"/>
                <w:szCs w:val="18"/>
              </w:rPr>
              <w:instrText xml:space="preserve"> FORMTEXT </w:instrText>
            </w:r>
            <w:r w:rsidRPr="00AC2625">
              <w:rPr>
                <w:sz w:val="18"/>
                <w:szCs w:val="18"/>
              </w:rPr>
            </w:r>
            <w:r w:rsidRPr="00AC2625">
              <w:rPr>
                <w:sz w:val="18"/>
                <w:szCs w:val="18"/>
              </w:rPr>
              <w:fldChar w:fldCharType="separate"/>
            </w:r>
            <w:r w:rsidRPr="00AC2625">
              <w:rPr>
                <w:sz w:val="18"/>
                <w:szCs w:val="18"/>
              </w:rPr>
              <w:t> </w:t>
            </w:r>
            <w:r w:rsidRPr="00AC2625">
              <w:rPr>
                <w:sz w:val="18"/>
                <w:szCs w:val="18"/>
              </w:rPr>
              <w:t> </w:t>
            </w:r>
            <w:r w:rsidRPr="00AC2625">
              <w:rPr>
                <w:sz w:val="18"/>
                <w:szCs w:val="18"/>
              </w:rPr>
              <w:t> </w:t>
            </w:r>
            <w:r w:rsidRPr="00AC2625">
              <w:rPr>
                <w:sz w:val="18"/>
                <w:szCs w:val="18"/>
              </w:rPr>
              <w:t> </w:t>
            </w:r>
            <w:r w:rsidRPr="00AC2625">
              <w:rPr>
                <w:sz w:val="18"/>
                <w:szCs w:val="18"/>
              </w:rPr>
              <w:t> </w:t>
            </w:r>
            <w:r w:rsidRPr="00AC2625">
              <w:rPr>
                <w:sz w:val="18"/>
                <w:szCs w:val="18"/>
              </w:rPr>
              <w:fldChar w:fldCharType="end"/>
            </w:r>
          </w:p>
        </w:tc>
        <w:tc>
          <w:tcPr>
            <w:tcW w:w="126" w:type="pct"/>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1A743126" w14:textId="77777777" w:rsidR="0014410A" w:rsidRPr="000220C4" w:rsidRDefault="0014410A" w:rsidP="00066B9E">
            <w:pPr>
              <w:spacing w:before="60" w:after="0"/>
              <w:ind w:left="318" w:right="595"/>
              <w:jc w:val="both"/>
              <w:rPr>
                <w:sz w:val="20"/>
              </w:rPr>
            </w:pPr>
          </w:p>
        </w:tc>
      </w:tr>
      <w:tr w:rsidR="0014410A" w:rsidRPr="000220C4" w14:paraId="640C7564" w14:textId="77777777" w:rsidTr="00F2629A">
        <w:trPr>
          <w:cantSplit/>
          <w:tblHeader/>
        </w:trPr>
        <w:tc>
          <w:tcPr>
            <w:tcW w:w="2264" w:type="pct"/>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C929322" w14:textId="77777777" w:rsidR="0014410A" w:rsidRPr="00AC2625" w:rsidRDefault="0014410A" w:rsidP="00066B9E">
            <w:pPr>
              <w:spacing w:before="60" w:after="0"/>
              <w:ind w:right="36"/>
              <w:jc w:val="right"/>
              <w:rPr>
                <w:rFonts w:cs="Arial"/>
                <w:b/>
                <w:sz w:val="18"/>
                <w:szCs w:val="18"/>
              </w:rPr>
            </w:pPr>
            <w:r w:rsidRPr="00AC2625">
              <w:rPr>
                <w:rFonts w:cs="Arial"/>
                <w:b/>
                <w:sz w:val="18"/>
                <w:szCs w:val="18"/>
              </w:rPr>
              <w:t>Date of birth:</w:t>
            </w:r>
          </w:p>
        </w:tc>
        <w:tc>
          <w:tcPr>
            <w:tcW w:w="137" w:type="pct"/>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E2354B2" w14:textId="77777777" w:rsidR="0014410A" w:rsidRPr="00AC2625" w:rsidRDefault="0014410A" w:rsidP="00066B9E">
            <w:pPr>
              <w:spacing w:before="60" w:after="0"/>
              <w:rPr>
                <w:rFonts w:cs="Arial"/>
                <w:b/>
                <w:sz w:val="18"/>
                <w:szCs w:val="18"/>
              </w:rPr>
            </w:pPr>
          </w:p>
        </w:tc>
        <w:tc>
          <w:tcPr>
            <w:tcW w:w="2473" w:type="pct"/>
            <w:gridSpan w:val="6"/>
            <w:tcBorders>
              <w:top w:val="dotted" w:sz="4" w:space="0" w:color="auto"/>
              <w:left w:val="single" w:sz="4" w:space="0" w:color="FFFFFF" w:themeColor="background1"/>
              <w:bottom w:val="dotted" w:sz="4" w:space="0" w:color="auto"/>
              <w:right w:val="single" w:sz="4" w:space="0" w:color="FFFFFF" w:themeColor="background1"/>
            </w:tcBorders>
            <w:vAlign w:val="center"/>
          </w:tcPr>
          <w:p w14:paraId="1C75063C" w14:textId="77777777" w:rsidR="0014410A" w:rsidRPr="00AC2625" w:rsidRDefault="0014410A" w:rsidP="00066B9E">
            <w:pPr>
              <w:spacing w:before="60" w:after="0"/>
              <w:ind w:right="595"/>
              <w:rPr>
                <w:sz w:val="18"/>
                <w:szCs w:val="18"/>
              </w:rPr>
            </w:pPr>
            <w:r w:rsidRPr="00AC2625">
              <w:rPr>
                <w:sz w:val="18"/>
                <w:szCs w:val="18"/>
              </w:rPr>
              <w:fldChar w:fldCharType="begin">
                <w:ffData>
                  <w:name w:val="Text35"/>
                  <w:enabled/>
                  <w:calcOnExit w:val="0"/>
                  <w:textInput/>
                </w:ffData>
              </w:fldChar>
            </w:r>
            <w:r w:rsidRPr="00AC2625">
              <w:rPr>
                <w:sz w:val="18"/>
                <w:szCs w:val="18"/>
              </w:rPr>
              <w:instrText xml:space="preserve"> FORMTEXT </w:instrText>
            </w:r>
            <w:r w:rsidRPr="00AC2625">
              <w:rPr>
                <w:sz w:val="18"/>
                <w:szCs w:val="18"/>
              </w:rPr>
            </w:r>
            <w:r w:rsidRPr="00AC2625">
              <w:rPr>
                <w:sz w:val="18"/>
                <w:szCs w:val="18"/>
              </w:rPr>
              <w:fldChar w:fldCharType="separate"/>
            </w:r>
            <w:r w:rsidRPr="00AC2625">
              <w:rPr>
                <w:sz w:val="18"/>
                <w:szCs w:val="18"/>
              </w:rPr>
              <w:t> </w:t>
            </w:r>
            <w:r w:rsidRPr="00AC2625">
              <w:rPr>
                <w:sz w:val="18"/>
                <w:szCs w:val="18"/>
              </w:rPr>
              <w:t> </w:t>
            </w:r>
            <w:r w:rsidRPr="00AC2625">
              <w:rPr>
                <w:sz w:val="18"/>
                <w:szCs w:val="18"/>
              </w:rPr>
              <w:t> </w:t>
            </w:r>
            <w:r>
              <w:rPr>
                <w:sz w:val="18"/>
                <w:szCs w:val="18"/>
              </w:rPr>
              <w:t xml:space="preserve">/      /     </w:t>
            </w:r>
            <w:r w:rsidRPr="00AC2625">
              <w:rPr>
                <w:sz w:val="18"/>
                <w:szCs w:val="18"/>
              </w:rPr>
              <w:t> </w:t>
            </w:r>
            <w:r w:rsidRPr="00AC2625">
              <w:rPr>
                <w:sz w:val="18"/>
                <w:szCs w:val="18"/>
              </w:rPr>
              <w:fldChar w:fldCharType="end"/>
            </w:r>
          </w:p>
        </w:tc>
        <w:tc>
          <w:tcPr>
            <w:tcW w:w="126" w:type="pct"/>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507CEFE8" w14:textId="77777777" w:rsidR="0014410A" w:rsidRPr="000220C4" w:rsidRDefault="0014410A" w:rsidP="00066B9E">
            <w:pPr>
              <w:spacing w:before="60" w:after="0"/>
              <w:ind w:left="318" w:right="595"/>
              <w:jc w:val="both"/>
              <w:rPr>
                <w:sz w:val="20"/>
              </w:rPr>
            </w:pPr>
          </w:p>
        </w:tc>
      </w:tr>
      <w:tr w:rsidR="0014410A" w:rsidRPr="000220C4" w14:paraId="00CA5860" w14:textId="77777777" w:rsidTr="00F2629A">
        <w:trPr>
          <w:cantSplit/>
          <w:tblHeader/>
        </w:trPr>
        <w:tc>
          <w:tcPr>
            <w:tcW w:w="2264" w:type="pct"/>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D005C90" w14:textId="77777777" w:rsidR="0014410A" w:rsidRPr="00AC2625" w:rsidRDefault="0014410A" w:rsidP="00066B9E">
            <w:pPr>
              <w:spacing w:before="60" w:after="0"/>
              <w:ind w:right="36"/>
              <w:jc w:val="right"/>
              <w:rPr>
                <w:rFonts w:cs="Arial"/>
                <w:b/>
                <w:sz w:val="18"/>
                <w:szCs w:val="18"/>
              </w:rPr>
            </w:pPr>
            <w:r w:rsidRPr="00AC2625">
              <w:rPr>
                <w:rFonts w:cs="Arial"/>
                <w:b/>
                <w:sz w:val="18"/>
                <w:szCs w:val="18"/>
              </w:rPr>
              <w:t>HRN</w:t>
            </w:r>
            <w:r>
              <w:rPr>
                <w:rFonts w:cs="Arial"/>
                <w:b/>
                <w:sz w:val="18"/>
                <w:szCs w:val="18"/>
              </w:rPr>
              <w:t>:</w:t>
            </w:r>
          </w:p>
        </w:tc>
        <w:tc>
          <w:tcPr>
            <w:tcW w:w="137" w:type="pct"/>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1EBD4FC" w14:textId="77777777" w:rsidR="0014410A" w:rsidRPr="00AC2625" w:rsidRDefault="0014410A" w:rsidP="00066B9E">
            <w:pPr>
              <w:spacing w:before="60" w:after="0"/>
              <w:rPr>
                <w:rFonts w:cs="Arial"/>
                <w:b/>
                <w:sz w:val="18"/>
                <w:szCs w:val="18"/>
              </w:rPr>
            </w:pPr>
          </w:p>
        </w:tc>
        <w:tc>
          <w:tcPr>
            <w:tcW w:w="2473" w:type="pct"/>
            <w:gridSpan w:val="6"/>
            <w:tcBorders>
              <w:top w:val="dotted" w:sz="4" w:space="0" w:color="auto"/>
              <w:left w:val="single" w:sz="4" w:space="0" w:color="FFFFFF" w:themeColor="background1"/>
              <w:bottom w:val="dotted" w:sz="4" w:space="0" w:color="auto"/>
              <w:right w:val="single" w:sz="4" w:space="0" w:color="FFFFFF" w:themeColor="background1"/>
            </w:tcBorders>
            <w:vAlign w:val="center"/>
          </w:tcPr>
          <w:p w14:paraId="6F5684C3" w14:textId="77777777" w:rsidR="0014410A" w:rsidRPr="00AC2625" w:rsidRDefault="0014410A" w:rsidP="00066B9E">
            <w:pPr>
              <w:spacing w:before="60" w:after="0"/>
              <w:ind w:right="595"/>
              <w:rPr>
                <w:sz w:val="18"/>
                <w:szCs w:val="18"/>
              </w:rPr>
            </w:pPr>
            <w:r w:rsidRPr="00AC2625">
              <w:rPr>
                <w:sz w:val="18"/>
                <w:szCs w:val="18"/>
              </w:rPr>
              <w:fldChar w:fldCharType="begin">
                <w:ffData>
                  <w:name w:val="Text35"/>
                  <w:enabled/>
                  <w:calcOnExit w:val="0"/>
                  <w:textInput/>
                </w:ffData>
              </w:fldChar>
            </w:r>
            <w:r w:rsidRPr="00AC2625">
              <w:rPr>
                <w:sz w:val="18"/>
                <w:szCs w:val="18"/>
              </w:rPr>
              <w:instrText xml:space="preserve"> FORMTEXT </w:instrText>
            </w:r>
            <w:r w:rsidRPr="00AC2625">
              <w:rPr>
                <w:sz w:val="18"/>
                <w:szCs w:val="18"/>
              </w:rPr>
            </w:r>
            <w:r w:rsidRPr="00AC2625">
              <w:rPr>
                <w:sz w:val="18"/>
                <w:szCs w:val="18"/>
              </w:rPr>
              <w:fldChar w:fldCharType="separate"/>
            </w:r>
            <w:r w:rsidRPr="00AC2625">
              <w:rPr>
                <w:sz w:val="18"/>
                <w:szCs w:val="18"/>
              </w:rPr>
              <w:t> </w:t>
            </w:r>
            <w:r w:rsidRPr="00AC2625">
              <w:rPr>
                <w:sz w:val="18"/>
                <w:szCs w:val="18"/>
              </w:rPr>
              <w:t> </w:t>
            </w:r>
            <w:r w:rsidRPr="00AC2625">
              <w:rPr>
                <w:sz w:val="18"/>
                <w:szCs w:val="18"/>
              </w:rPr>
              <w:t> </w:t>
            </w:r>
            <w:r w:rsidRPr="00AC2625">
              <w:rPr>
                <w:sz w:val="18"/>
                <w:szCs w:val="18"/>
              </w:rPr>
              <w:t> </w:t>
            </w:r>
            <w:r w:rsidRPr="00AC2625">
              <w:rPr>
                <w:sz w:val="18"/>
                <w:szCs w:val="18"/>
              </w:rPr>
              <w:t> </w:t>
            </w:r>
            <w:r w:rsidRPr="00AC2625">
              <w:rPr>
                <w:sz w:val="18"/>
                <w:szCs w:val="18"/>
              </w:rPr>
              <w:fldChar w:fldCharType="end"/>
            </w:r>
          </w:p>
        </w:tc>
        <w:tc>
          <w:tcPr>
            <w:tcW w:w="126" w:type="pct"/>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6530160A" w14:textId="77777777" w:rsidR="0014410A" w:rsidRPr="000220C4" w:rsidRDefault="0014410A" w:rsidP="00066B9E">
            <w:pPr>
              <w:spacing w:before="60" w:after="0"/>
              <w:ind w:left="318" w:right="595"/>
              <w:jc w:val="both"/>
              <w:rPr>
                <w:sz w:val="20"/>
              </w:rPr>
            </w:pPr>
          </w:p>
        </w:tc>
      </w:tr>
      <w:tr w:rsidR="0014410A" w:rsidRPr="00F179F7" w14:paraId="07970BF5" w14:textId="77777777" w:rsidTr="00F2629A">
        <w:trPr>
          <w:cantSplit/>
          <w:tblHeader/>
        </w:trPr>
        <w:tc>
          <w:tcPr>
            <w:tcW w:w="2264" w:type="pct"/>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DAD0D13" w14:textId="77777777" w:rsidR="0014410A" w:rsidRPr="00AC2625" w:rsidRDefault="0014410A" w:rsidP="00066B9E">
            <w:pPr>
              <w:spacing w:before="60" w:after="0"/>
              <w:ind w:right="36"/>
              <w:jc w:val="right"/>
              <w:rPr>
                <w:rFonts w:cs="Arial"/>
                <w:b/>
                <w:sz w:val="18"/>
                <w:szCs w:val="18"/>
              </w:rPr>
            </w:pPr>
            <w:r w:rsidRPr="00AC2625">
              <w:rPr>
                <w:rFonts w:cs="Arial"/>
                <w:b/>
                <w:sz w:val="18"/>
                <w:szCs w:val="18"/>
              </w:rPr>
              <w:t>Sex:</w:t>
            </w:r>
          </w:p>
        </w:tc>
        <w:tc>
          <w:tcPr>
            <w:tcW w:w="137" w:type="pct"/>
            <w:gridSpan w:val="2"/>
            <w:tcBorders>
              <w:top w:val="single" w:sz="4" w:space="0" w:color="FFFFFF" w:themeColor="background1"/>
              <w:left w:val="single" w:sz="4" w:space="0" w:color="auto"/>
              <w:bottom w:val="single" w:sz="4" w:space="0" w:color="auto"/>
              <w:right w:val="single" w:sz="4" w:space="0" w:color="FFFFFF" w:themeColor="background1"/>
            </w:tcBorders>
          </w:tcPr>
          <w:p w14:paraId="22DB8692" w14:textId="77777777" w:rsidR="0014410A" w:rsidRPr="00AC2625" w:rsidRDefault="0014410A" w:rsidP="00066B9E">
            <w:pPr>
              <w:spacing w:before="60" w:after="60"/>
              <w:rPr>
                <w:rFonts w:cs="Arial"/>
                <w:b/>
                <w:sz w:val="18"/>
                <w:szCs w:val="18"/>
              </w:rPr>
            </w:pPr>
          </w:p>
        </w:tc>
        <w:tc>
          <w:tcPr>
            <w:tcW w:w="2473" w:type="pct"/>
            <w:gridSpan w:val="6"/>
            <w:tcBorders>
              <w:top w:val="dotted" w:sz="4" w:space="0" w:color="auto"/>
              <w:left w:val="single" w:sz="4" w:space="0" w:color="FFFFFF" w:themeColor="background1"/>
              <w:bottom w:val="single" w:sz="4" w:space="0" w:color="auto"/>
              <w:right w:val="single" w:sz="4" w:space="0" w:color="FFFFFF" w:themeColor="background1"/>
            </w:tcBorders>
            <w:vAlign w:val="center"/>
          </w:tcPr>
          <w:p w14:paraId="5AC64702" w14:textId="77777777" w:rsidR="0014410A" w:rsidRPr="00AC2625" w:rsidRDefault="00000000" w:rsidP="00066B9E">
            <w:pPr>
              <w:tabs>
                <w:tab w:val="left" w:pos="885"/>
                <w:tab w:val="left" w:pos="2019"/>
                <w:tab w:val="left" w:pos="3294"/>
              </w:tabs>
              <w:spacing w:before="60" w:after="60"/>
              <w:rPr>
                <w:sz w:val="18"/>
                <w:szCs w:val="18"/>
              </w:rPr>
            </w:pPr>
            <w:sdt>
              <w:sdtPr>
                <w:rPr>
                  <w:sz w:val="18"/>
                  <w:szCs w:val="18"/>
                </w:rPr>
                <w:id w:val="1847514558"/>
                <w14:checkbox>
                  <w14:checked w14:val="0"/>
                  <w14:checkedState w14:val="2612" w14:font="MS Gothic"/>
                  <w14:uncheckedState w14:val="2610" w14:font="MS Gothic"/>
                </w14:checkbox>
              </w:sdtPr>
              <w:sdtContent>
                <w:r w:rsidR="0014410A" w:rsidRPr="00AC2625">
                  <w:rPr>
                    <w:rFonts w:ascii="MS Gothic" w:eastAsia="MS Gothic" w:hAnsi="MS Gothic" w:hint="eastAsia"/>
                    <w:sz w:val="18"/>
                    <w:szCs w:val="18"/>
                  </w:rPr>
                  <w:t>☐</w:t>
                </w:r>
              </w:sdtContent>
            </w:sdt>
            <w:r w:rsidR="0014410A" w:rsidRPr="00AC2625">
              <w:rPr>
                <w:sz w:val="18"/>
                <w:szCs w:val="18"/>
              </w:rPr>
              <w:t xml:space="preserve"> Male</w:t>
            </w:r>
            <w:r w:rsidR="0014410A" w:rsidRPr="00AC2625">
              <w:rPr>
                <w:sz w:val="18"/>
                <w:szCs w:val="18"/>
              </w:rPr>
              <w:tab/>
            </w:r>
            <w:sdt>
              <w:sdtPr>
                <w:rPr>
                  <w:sz w:val="18"/>
                  <w:szCs w:val="18"/>
                </w:rPr>
                <w:id w:val="956680554"/>
                <w14:checkbox>
                  <w14:checked w14:val="0"/>
                  <w14:checkedState w14:val="2612" w14:font="MS Gothic"/>
                  <w14:uncheckedState w14:val="2610" w14:font="MS Gothic"/>
                </w14:checkbox>
              </w:sdtPr>
              <w:sdtContent>
                <w:r w:rsidR="0014410A" w:rsidRPr="00AC2625">
                  <w:rPr>
                    <w:rFonts w:ascii="MS Gothic" w:eastAsia="MS Gothic" w:hAnsi="MS Gothic" w:hint="eastAsia"/>
                    <w:sz w:val="18"/>
                    <w:szCs w:val="18"/>
                  </w:rPr>
                  <w:t>☐</w:t>
                </w:r>
              </w:sdtContent>
            </w:sdt>
            <w:r w:rsidR="0014410A" w:rsidRPr="00AC2625">
              <w:rPr>
                <w:sz w:val="18"/>
                <w:szCs w:val="18"/>
              </w:rPr>
              <w:t xml:space="preserve"> Female </w:t>
            </w:r>
            <w:r w:rsidR="0014410A" w:rsidRPr="00AC2625">
              <w:rPr>
                <w:sz w:val="18"/>
                <w:szCs w:val="18"/>
              </w:rPr>
              <w:tab/>
            </w:r>
            <w:sdt>
              <w:sdtPr>
                <w:rPr>
                  <w:sz w:val="18"/>
                  <w:szCs w:val="18"/>
                </w:rPr>
                <w:id w:val="1081949553"/>
                <w14:checkbox>
                  <w14:checked w14:val="0"/>
                  <w14:checkedState w14:val="2612" w14:font="MS Gothic"/>
                  <w14:uncheckedState w14:val="2610" w14:font="MS Gothic"/>
                </w14:checkbox>
              </w:sdtPr>
              <w:sdtContent>
                <w:r w:rsidR="0014410A" w:rsidRPr="00AC2625">
                  <w:rPr>
                    <w:rFonts w:ascii="MS Gothic" w:eastAsia="MS Gothic" w:hAnsi="MS Gothic" w:hint="eastAsia"/>
                    <w:sz w:val="18"/>
                    <w:szCs w:val="18"/>
                  </w:rPr>
                  <w:t>☐</w:t>
                </w:r>
              </w:sdtContent>
            </w:sdt>
            <w:r w:rsidR="0014410A" w:rsidRPr="00AC2625">
              <w:rPr>
                <w:sz w:val="18"/>
                <w:szCs w:val="18"/>
              </w:rPr>
              <w:t xml:space="preserve"> </w:t>
            </w:r>
            <w:proofErr w:type="gramStart"/>
            <w:r w:rsidR="0014410A" w:rsidRPr="00AC2625">
              <w:rPr>
                <w:sz w:val="18"/>
                <w:szCs w:val="18"/>
              </w:rPr>
              <w:t>Non-binary</w:t>
            </w:r>
            <w:proofErr w:type="gramEnd"/>
            <w:r w:rsidR="0014410A" w:rsidRPr="00AC2625">
              <w:rPr>
                <w:sz w:val="18"/>
                <w:szCs w:val="18"/>
              </w:rPr>
              <w:tab/>
            </w:r>
            <w:sdt>
              <w:sdtPr>
                <w:rPr>
                  <w:sz w:val="18"/>
                  <w:szCs w:val="18"/>
                </w:rPr>
                <w:id w:val="1971941212"/>
                <w14:checkbox>
                  <w14:checked w14:val="0"/>
                  <w14:checkedState w14:val="2612" w14:font="MS Gothic"/>
                  <w14:uncheckedState w14:val="2610" w14:font="MS Gothic"/>
                </w14:checkbox>
              </w:sdtPr>
              <w:sdtContent>
                <w:r w:rsidR="0014410A" w:rsidRPr="00AC2625">
                  <w:rPr>
                    <w:rFonts w:ascii="MS Gothic" w:eastAsia="MS Gothic" w:hAnsi="MS Gothic" w:hint="eastAsia"/>
                    <w:sz w:val="18"/>
                    <w:szCs w:val="18"/>
                  </w:rPr>
                  <w:t>☐</w:t>
                </w:r>
              </w:sdtContent>
            </w:sdt>
            <w:r w:rsidR="0014410A" w:rsidRPr="00AC2625">
              <w:rPr>
                <w:sz w:val="18"/>
                <w:szCs w:val="18"/>
              </w:rPr>
              <w:t xml:space="preserve"> Not specified</w:t>
            </w:r>
          </w:p>
        </w:tc>
        <w:tc>
          <w:tcPr>
            <w:tcW w:w="126" w:type="pct"/>
            <w:tcBorders>
              <w:top w:val="single" w:sz="4" w:space="0" w:color="FFFFFF" w:themeColor="background1"/>
              <w:left w:val="single" w:sz="4" w:space="0" w:color="FFFFFF" w:themeColor="background1"/>
              <w:bottom w:val="single" w:sz="4" w:space="0" w:color="auto"/>
              <w:right w:val="single" w:sz="4" w:space="0" w:color="000000" w:themeColor="text1"/>
            </w:tcBorders>
            <w:vAlign w:val="center"/>
          </w:tcPr>
          <w:p w14:paraId="039F0BDF" w14:textId="77777777" w:rsidR="0014410A" w:rsidRPr="00F179F7" w:rsidRDefault="0014410A" w:rsidP="00066B9E">
            <w:pPr>
              <w:tabs>
                <w:tab w:val="left" w:pos="1455"/>
                <w:tab w:val="left" w:pos="2731"/>
                <w:tab w:val="left" w:pos="4432"/>
              </w:tabs>
              <w:spacing w:before="60" w:after="60"/>
              <w:ind w:left="321"/>
              <w:jc w:val="both"/>
              <w:rPr>
                <w:sz w:val="20"/>
              </w:rPr>
            </w:pPr>
          </w:p>
        </w:tc>
      </w:tr>
      <w:tr w:rsidR="0014410A" w:rsidRPr="00F179F7" w14:paraId="31702798" w14:textId="77777777" w:rsidTr="00F2629A">
        <w:trPr>
          <w:cantSplit/>
        </w:trPr>
        <w:tc>
          <w:tcPr>
            <w:tcW w:w="226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B27458" w14:textId="77777777" w:rsidR="0014410A" w:rsidRPr="00AC2625" w:rsidRDefault="00B06DC6" w:rsidP="00B06DC6">
            <w:pPr>
              <w:spacing w:before="200" w:after="0"/>
              <w:ind w:right="34"/>
              <w:jc w:val="right"/>
              <w:rPr>
                <w:rFonts w:cs="Arial"/>
                <w:b/>
                <w:sz w:val="18"/>
                <w:szCs w:val="18"/>
              </w:rPr>
            </w:pPr>
            <w:r>
              <w:rPr>
                <w:rFonts w:cs="Arial"/>
                <w:b/>
                <w:sz w:val="18"/>
                <w:szCs w:val="18"/>
              </w:rPr>
              <w:t>Approved treatment facility</w:t>
            </w:r>
            <w:r w:rsidR="0014410A" w:rsidRPr="00AC2625">
              <w:rPr>
                <w:rFonts w:cs="Arial"/>
                <w:b/>
                <w:sz w:val="18"/>
                <w:szCs w:val="18"/>
              </w:rPr>
              <w:t>:</w:t>
            </w:r>
          </w:p>
        </w:tc>
        <w:tc>
          <w:tcPr>
            <w:tcW w:w="2736" w:type="pct"/>
            <w:gridSpan w:val="9"/>
            <w:tcBorders>
              <w:top w:val="single" w:sz="4" w:space="0" w:color="auto"/>
              <w:left w:val="single" w:sz="4" w:space="0" w:color="FFFFFF" w:themeColor="background1"/>
              <w:bottom w:val="single" w:sz="4" w:space="0" w:color="auto"/>
              <w:right w:val="single" w:sz="4" w:space="0" w:color="FFFFFF" w:themeColor="background1"/>
            </w:tcBorders>
          </w:tcPr>
          <w:p w14:paraId="0126329B" w14:textId="77777777" w:rsidR="0014410A" w:rsidRPr="00F179F7" w:rsidRDefault="0014410A" w:rsidP="00066B9E">
            <w:pPr>
              <w:spacing w:before="200" w:after="0"/>
              <w:ind w:right="595"/>
              <w:rPr>
                <w:b/>
                <w:sz w:val="20"/>
              </w:rPr>
            </w:pPr>
            <w:r w:rsidRPr="00AC2625">
              <w:rPr>
                <w:sz w:val="18"/>
                <w:szCs w:val="18"/>
              </w:rPr>
              <w:fldChar w:fldCharType="begin">
                <w:ffData>
                  <w:name w:val="Text35"/>
                  <w:enabled/>
                  <w:calcOnExit w:val="0"/>
                  <w:textInput/>
                </w:ffData>
              </w:fldChar>
            </w:r>
            <w:r w:rsidRPr="00AC2625">
              <w:rPr>
                <w:sz w:val="18"/>
                <w:szCs w:val="18"/>
              </w:rPr>
              <w:instrText xml:space="preserve"> FORMTEXT </w:instrText>
            </w:r>
            <w:r w:rsidRPr="00AC2625">
              <w:rPr>
                <w:sz w:val="18"/>
                <w:szCs w:val="18"/>
              </w:rPr>
            </w:r>
            <w:r w:rsidRPr="00AC2625">
              <w:rPr>
                <w:sz w:val="18"/>
                <w:szCs w:val="18"/>
              </w:rPr>
              <w:fldChar w:fldCharType="separate"/>
            </w:r>
            <w:r w:rsidRPr="00AC2625">
              <w:rPr>
                <w:sz w:val="18"/>
                <w:szCs w:val="18"/>
              </w:rPr>
              <w:t> </w:t>
            </w:r>
            <w:r w:rsidRPr="00AC2625">
              <w:rPr>
                <w:sz w:val="18"/>
                <w:szCs w:val="18"/>
              </w:rPr>
              <w:t> </w:t>
            </w:r>
            <w:r w:rsidRPr="00AC2625">
              <w:rPr>
                <w:sz w:val="18"/>
                <w:szCs w:val="18"/>
              </w:rPr>
              <w:t> </w:t>
            </w:r>
            <w:r w:rsidRPr="00AC2625">
              <w:rPr>
                <w:sz w:val="18"/>
                <w:szCs w:val="18"/>
              </w:rPr>
              <w:t> </w:t>
            </w:r>
            <w:r w:rsidRPr="00AC2625">
              <w:rPr>
                <w:sz w:val="18"/>
                <w:szCs w:val="18"/>
              </w:rPr>
              <w:t> </w:t>
            </w:r>
            <w:r w:rsidRPr="00AC2625">
              <w:rPr>
                <w:sz w:val="18"/>
                <w:szCs w:val="18"/>
              </w:rPr>
              <w:fldChar w:fldCharType="end"/>
            </w:r>
          </w:p>
        </w:tc>
      </w:tr>
      <w:tr w:rsidR="009057CF" w:rsidRPr="00913B4D" w14:paraId="7866F11E" w14:textId="77777777" w:rsidTr="00D5194C">
        <w:tblPrEx>
          <w:tblLook w:val="0600" w:firstRow="0" w:lastRow="0" w:firstColumn="0" w:lastColumn="0" w:noHBand="1" w:noVBand="1"/>
        </w:tblPrEx>
        <w:trPr>
          <w:cantSplit/>
        </w:trPr>
        <w:tc>
          <w:tcPr>
            <w:tcW w:w="5000" w:type="pct"/>
            <w:gridSpan w:val="10"/>
            <w:tcBorders>
              <w:top w:val="single" w:sz="4" w:space="0" w:color="FFFFFF" w:themeColor="background1"/>
              <w:left w:val="single" w:sz="4" w:space="0" w:color="FFFFFF" w:themeColor="background1"/>
              <w:bottom w:val="single" w:sz="4" w:space="0" w:color="auto"/>
              <w:right w:val="single" w:sz="4" w:space="0" w:color="FFFFFF" w:themeColor="background1"/>
            </w:tcBorders>
            <w:noWrap/>
          </w:tcPr>
          <w:p w14:paraId="36ABD068" w14:textId="77777777" w:rsidR="00E8584C" w:rsidRPr="002C0B83" w:rsidRDefault="00FE7D06" w:rsidP="00B6530C">
            <w:pPr>
              <w:pStyle w:val="Heading2"/>
              <w:spacing w:before="80" w:after="60"/>
              <w:rPr>
                <w:i/>
                <w:sz w:val="20"/>
                <w:szCs w:val="20"/>
              </w:rPr>
            </w:pPr>
            <w:r>
              <w:t>Details of items seized</w:t>
            </w:r>
          </w:p>
        </w:tc>
      </w:tr>
      <w:tr w:rsidR="009057CF" w:rsidRPr="007867C9" w14:paraId="56A55D44" w14:textId="77777777" w:rsidTr="003D7E6C">
        <w:tblPrEx>
          <w:tblLook w:val="0600" w:firstRow="0" w:lastRow="0" w:firstColumn="0" w:lastColumn="0" w:noHBand="1" w:noVBand="1"/>
        </w:tblPrEx>
        <w:trPr>
          <w:cantSplit/>
          <w:trHeight w:val="1077"/>
        </w:trPr>
        <w:tc>
          <w:tcPr>
            <w:tcW w:w="5000" w:type="pct"/>
            <w:gridSpan w:val="10"/>
            <w:tcBorders>
              <w:top w:val="single" w:sz="4" w:space="0" w:color="auto"/>
              <w:left w:val="single" w:sz="4" w:space="0" w:color="auto"/>
              <w:bottom w:val="single" w:sz="4" w:space="0" w:color="auto"/>
              <w:right w:val="single" w:sz="4" w:space="0" w:color="auto"/>
            </w:tcBorders>
            <w:noWrap/>
          </w:tcPr>
          <w:p w14:paraId="203D116C" w14:textId="77777777" w:rsidR="009527A8" w:rsidRPr="00D5194C" w:rsidRDefault="00D5194C" w:rsidP="00961E76">
            <w:pPr>
              <w:pStyle w:val="BodyTextIndent"/>
              <w:spacing w:before="40" w:after="40"/>
              <w:ind w:left="567" w:hanging="425"/>
              <w:rPr>
                <w:b/>
              </w:rPr>
            </w:pPr>
            <w:r w:rsidRPr="00D5194C">
              <w:rPr>
                <w:b/>
              </w:rPr>
              <w:t>Description of the items:</w:t>
            </w:r>
          </w:p>
          <w:p w14:paraId="61D22A15" w14:textId="77777777" w:rsidR="00D5194C" w:rsidRPr="009527A8" w:rsidRDefault="00D5194C" w:rsidP="00961E76">
            <w:pPr>
              <w:pStyle w:val="BodyTextIndent"/>
              <w:spacing w:before="40" w:after="40"/>
              <w:ind w:left="567" w:hanging="425"/>
            </w:pPr>
            <w:r>
              <w:fldChar w:fldCharType="begin">
                <w:ffData>
                  <w:name w:val="Text40"/>
                  <w:enabled/>
                  <w:calcOnExit w:val="0"/>
                  <w:textInput/>
                </w:ffData>
              </w:fldChar>
            </w:r>
            <w:bookmarkStart w:id="0"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B23A0B" w:rsidRPr="007867C9" w14:paraId="5F7E0187" w14:textId="77777777" w:rsidTr="00D5194C">
        <w:tblPrEx>
          <w:tblLook w:val="0600" w:firstRow="0" w:lastRow="0" w:firstColumn="0" w:lastColumn="0" w:noHBand="1" w:noVBand="1"/>
        </w:tblPrEx>
        <w:trPr>
          <w:cantSplit/>
        </w:trPr>
        <w:tc>
          <w:tcPr>
            <w:tcW w:w="5000" w:type="pct"/>
            <w:gridSpan w:val="10"/>
            <w:tcBorders>
              <w:top w:val="single" w:sz="4" w:space="0" w:color="auto"/>
              <w:left w:val="single" w:sz="4" w:space="0" w:color="FFFFFF" w:themeColor="background1"/>
              <w:bottom w:val="single" w:sz="4" w:space="0" w:color="FFFFFF" w:themeColor="background1"/>
              <w:right w:val="single" w:sz="4" w:space="0" w:color="FFFFFF" w:themeColor="background1"/>
            </w:tcBorders>
            <w:noWrap/>
          </w:tcPr>
          <w:p w14:paraId="20F7DA4A" w14:textId="77777777" w:rsidR="00B23A0B" w:rsidRDefault="006361BA" w:rsidP="007F20D6">
            <w:pPr>
              <w:pStyle w:val="Heading2"/>
              <w:spacing w:before="120" w:after="0"/>
            </w:pPr>
            <w:r>
              <w:t>Return</w:t>
            </w:r>
            <w:r w:rsidR="007F20D6">
              <w:t>, disposal or destruction</w:t>
            </w:r>
            <w:r>
              <w:t xml:space="preserve"> of items</w:t>
            </w:r>
          </w:p>
        </w:tc>
      </w:tr>
      <w:tr w:rsidR="000B2E84" w:rsidRPr="007867C9" w14:paraId="699273E7" w14:textId="77777777" w:rsidTr="00AB72D4">
        <w:tblPrEx>
          <w:tblLook w:val="0600" w:firstRow="0" w:lastRow="0" w:firstColumn="0" w:lastColumn="0" w:noHBand="1" w:noVBand="1"/>
        </w:tblPrEx>
        <w:trPr>
          <w:cantSplit/>
          <w:trHeight w:val="340"/>
        </w:trPr>
        <w:tc>
          <w:tcPr>
            <w:tcW w:w="3075" w:type="pct"/>
            <w:gridSpan w:val="5"/>
            <w:tcBorders>
              <w:top w:val="single" w:sz="4" w:space="0" w:color="FFFFFF" w:themeColor="background1"/>
              <w:left w:val="single" w:sz="4" w:space="0" w:color="FFFFFF" w:themeColor="background1"/>
              <w:bottom w:val="single" w:sz="4" w:space="0" w:color="auto"/>
              <w:right w:val="single" w:sz="4" w:space="0" w:color="auto"/>
            </w:tcBorders>
            <w:noWrap/>
          </w:tcPr>
          <w:p w14:paraId="000D7E2D" w14:textId="77777777" w:rsidR="00F10185" w:rsidRPr="000028FB" w:rsidRDefault="000028FB" w:rsidP="007F20D6">
            <w:pPr>
              <w:pStyle w:val="BodyTextIndent"/>
              <w:spacing w:before="40" w:after="40"/>
              <w:ind w:left="0"/>
              <w:rPr>
                <w:i/>
                <w:sz w:val="20"/>
              </w:rPr>
            </w:pPr>
            <w:r w:rsidRPr="000028FB">
              <w:rPr>
                <w:i/>
                <w:sz w:val="20"/>
              </w:rPr>
              <w:t>Select the most appropriate outcome of the items</w:t>
            </w:r>
          </w:p>
        </w:tc>
        <w:tc>
          <w:tcPr>
            <w:tcW w:w="966" w:type="pct"/>
            <w:gridSpan w:val="2"/>
            <w:tcBorders>
              <w:top w:val="single" w:sz="4" w:space="0" w:color="auto"/>
              <w:left w:val="single" w:sz="4" w:space="0" w:color="auto"/>
              <w:bottom w:val="single" w:sz="4" w:space="0" w:color="auto"/>
              <w:right w:val="single" w:sz="4" w:space="0" w:color="auto"/>
            </w:tcBorders>
          </w:tcPr>
          <w:p w14:paraId="20AE2791" w14:textId="77777777" w:rsidR="00F10185" w:rsidRPr="0007443D" w:rsidRDefault="00F10185" w:rsidP="00673A7B">
            <w:pPr>
              <w:spacing w:before="40" w:after="40"/>
              <w:rPr>
                <w:b/>
                <w:sz w:val="20"/>
              </w:rPr>
            </w:pPr>
            <w:r w:rsidRPr="0007443D">
              <w:rPr>
                <w:b/>
                <w:sz w:val="20"/>
              </w:rPr>
              <w:t>Date occurred</w:t>
            </w:r>
            <w:r w:rsidR="00A908F5">
              <w:rPr>
                <w:b/>
                <w:sz w:val="20"/>
              </w:rPr>
              <w:t>:</w:t>
            </w:r>
          </w:p>
        </w:tc>
        <w:tc>
          <w:tcPr>
            <w:tcW w:w="959" w:type="pct"/>
            <w:gridSpan w:val="3"/>
            <w:tcBorders>
              <w:top w:val="single" w:sz="4" w:space="0" w:color="auto"/>
              <w:left w:val="single" w:sz="4" w:space="0" w:color="auto"/>
              <w:bottom w:val="single" w:sz="4" w:space="0" w:color="auto"/>
              <w:right w:val="single" w:sz="4" w:space="0" w:color="auto"/>
            </w:tcBorders>
          </w:tcPr>
          <w:p w14:paraId="5430A763" w14:textId="77777777" w:rsidR="00F10185" w:rsidRPr="0007443D" w:rsidRDefault="00F10185" w:rsidP="00673A7B">
            <w:pPr>
              <w:spacing w:before="40" w:after="40"/>
              <w:rPr>
                <w:b/>
                <w:sz w:val="20"/>
              </w:rPr>
            </w:pPr>
            <w:r w:rsidRPr="0007443D">
              <w:rPr>
                <w:b/>
                <w:sz w:val="20"/>
              </w:rPr>
              <w:t>Time</w:t>
            </w:r>
            <w:r w:rsidR="00A908F5">
              <w:rPr>
                <w:b/>
                <w:sz w:val="20"/>
              </w:rPr>
              <w:t>:</w:t>
            </w:r>
          </w:p>
        </w:tc>
      </w:tr>
      <w:tr w:rsidR="0007443D" w:rsidRPr="007867C9" w14:paraId="7093277D" w14:textId="77777777" w:rsidTr="00AB72D4">
        <w:tblPrEx>
          <w:tblLook w:val="0600" w:firstRow="0" w:lastRow="0" w:firstColumn="0" w:lastColumn="0" w:noHBand="1" w:noVBand="1"/>
        </w:tblPrEx>
        <w:trPr>
          <w:cantSplit/>
          <w:trHeight w:val="397"/>
        </w:trPr>
        <w:tc>
          <w:tcPr>
            <w:tcW w:w="3075" w:type="pct"/>
            <w:gridSpan w:val="5"/>
            <w:tcBorders>
              <w:top w:val="single" w:sz="4" w:space="0" w:color="auto"/>
              <w:left w:val="single" w:sz="4" w:space="0" w:color="auto"/>
              <w:bottom w:val="single" w:sz="4" w:space="0" w:color="auto"/>
              <w:right w:val="single" w:sz="4" w:space="0" w:color="auto"/>
            </w:tcBorders>
            <w:noWrap/>
          </w:tcPr>
          <w:p w14:paraId="3275572F" w14:textId="77777777" w:rsidR="0076760C" w:rsidRPr="0007443D" w:rsidRDefault="00000000" w:rsidP="00B6530C">
            <w:pPr>
              <w:pStyle w:val="BodyTextIndent"/>
              <w:spacing w:before="60" w:after="60"/>
              <w:ind w:left="0"/>
              <w:rPr>
                <w:sz w:val="20"/>
              </w:rPr>
            </w:pPr>
            <w:sdt>
              <w:sdtPr>
                <w:rPr>
                  <w:sz w:val="20"/>
                </w:rPr>
                <w:id w:val="1759704564"/>
                <w14:checkbox>
                  <w14:checked w14:val="0"/>
                  <w14:checkedState w14:val="2612" w14:font="MS Gothic"/>
                  <w14:uncheckedState w14:val="2610" w14:font="MS Gothic"/>
                </w14:checkbox>
              </w:sdtPr>
              <w:sdtContent>
                <w:r w:rsidR="0076760C" w:rsidRPr="0007443D">
                  <w:rPr>
                    <w:rFonts w:ascii="MS Gothic" w:eastAsia="MS Gothic" w:hAnsi="MS Gothic" w:hint="eastAsia"/>
                    <w:sz w:val="20"/>
                  </w:rPr>
                  <w:t>☐</w:t>
                </w:r>
              </w:sdtContent>
            </w:sdt>
            <w:r w:rsidR="0076760C" w:rsidRPr="0007443D">
              <w:rPr>
                <w:sz w:val="20"/>
              </w:rPr>
              <w:t xml:space="preserve"> </w:t>
            </w:r>
            <w:r w:rsidR="000028FB">
              <w:rPr>
                <w:sz w:val="20"/>
              </w:rPr>
              <w:t>The items</w:t>
            </w:r>
            <w:r w:rsidR="00B6530C">
              <w:rPr>
                <w:sz w:val="20"/>
              </w:rPr>
              <w:t xml:space="preserve"> </w:t>
            </w:r>
            <w:r w:rsidR="000B2E84">
              <w:rPr>
                <w:sz w:val="20"/>
              </w:rPr>
              <w:t>were</w:t>
            </w:r>
            <w:r w:rsidR="000028FB">
              <w:rPr>
                <w:sz w:val="20"/>
              </w:rPr>
              <w:t xml:space="preserve"> r</w:t>
            </w:r>
            <w:r w:rsidR="0076760C" w:rsidRPr="0007443D">
              <w:rPr>
                <w:sz w:val="20"/>
              </w:rPr>
              <w:t>eturned to the person</w:t>
            </w:r>
          </w:p>
        </w:tc>
        <w:tc>
          <w:tcPr>
            <w:tcW w:w="966" w:type="pct"/>
            <w:gridSpan w:val="2"/>
            <w:tcBorders>
              <w:top w:val="single" w:sz="4" w:space="0" w:color="auto"/>
              <w:left w:val="single" w:sz="4" w:space="0" w:color="auto"/>
              <w:bottom w:val="single" w:sz="4" w:space="0" w:color="auto"/>
              <w:right w:val="single" w:sz="4" w:space="0" w:color="auto"/>
            </w:tcBorders>
          </w:tcPr>
          <w:p w14:paraId="5A9E7FFD" w14:textId="77777777" w:rsidR="0076760C" w:rsidRPr="0007443D" w:rsidRDefault="0076760C" w:rsidP="0076760C">
            <w:pPr>
              <w:spacing w:before="60" w:after="60"/>
              <w:rPr>
                <w:sz w:val="20"/>
              </w:rPr>
            </w:pPr>
            <w:r w:rsidRPr="0007443D">
              <w:rPr>
                <w:sz w:val="20"/>
              </w:rPr>
              <w:fldChar w:fldCharType="begin">
                <w:ffData>
                  <w:name w:val="Text1"/>
                  <w:enabled/>
                  <w:calcOnExit w:val="0"/>
                  <w:textInput/>
                </w:ffData>
              </w:fldChar>
            </w:r>
            <w:r w:rsidRPr="0007443D">
              <w:rPr>
                <w:sz w:val="20"/>
              </w:rPr>
              <w:instrText xml:space="preserve"> FORMTEXT </w:instrText>
            </w:r>
            <w:r w:rsidRPr="0007443D">
              <w:rPr>
                <w:sz w:val="20"/>
              </w:rPr>
            </w:r>
            <w:r w:rsidRPr="0007443D">
              <w:rPr>
                <w:sz w:val="20"/>
              </w:rPr>
              <w:fldChar w:fldCharType="separate"/>
            </w:r>
            <w:r w:rsidRPr="0007443D">
              <w:rPr>
                <w:noProof/>
                <w:sz w:val="20"/>
              </w:rPr>
              <w:t> </w:t>
            </w:r>
            <w:r w:rsidRPr="0007443D">
              <w:rPr>
                <w:noProof/>
                <w:sz w:val="20"/>
              </w:rPr>
              <w:t> </w:t>
            </w:r>
            <w:r w:rsidRPr="0007443D">
              <w:rPr>
                <w:noProof/>
                <w:sz w:val="20"/>
              </w:rPr>
              <w:t> </w:t>
            </w:r>
            <w:r w:rsidRPr="0007443D">
              <w:rPr>
                <w:noProof/>
                <w:sz w:val="20"/>
              </w:rPr>
              <w:t xml:space="preserve">/     /  </w:t>
            </w:r>
            <w:r w:rsidRPr="0007443D">
              <w:rPr>
                <w:noProof/>
                <w:sz w:val="20"/>
              </w:rPr>
              <w:t> </w:t>
            </w:r>
            <w:r w:rsidRPr="0007443D">
              <w:rPr>
                <w:noProof/>
                <w:sz w:val="20"/>
              </w:rPr>
              <w:t> </w:t>
            </w:r>
            <w:r w:rsidRPr="0007443D">
              <w:rPr>
                <w:sz w:val="20"/>
              </w:rPr>
              <w:fldChar w:fldCharType="end"/>
            </w:r>
          </w:p>
        </w:tc>
        <w:tc>
          <w:tcPr>
            <w:tcW w:w="959" w:type="pct"/>
            <w:gridSpan w:val="3"/>
            <w:tcBorders>
              <w:top w:val="single" w:sz="4" w:space="0" w:color="auto"/>
              <w:left w:val="single" w:sz="4" w:space="0" w:color="auto"/>
              <w:bottom w:val="single" w:sz="4" w:space="0" w:color="auto"/>
              <w:right w:val="single" w:sz="4" w:space="0" w:color="auto"/>
            </w:tcBorders>
          </w:tcPr>
          <w:p w14:paraId="0DA0E58E" w14:textId="77777777" w:rsidR="0076760C" w:rsidRPr="0007443D" w:rsidRDefault="0076760C" w:rsidP="0076760C">
            <w:pPr>
              <w:spacing w:before="60" w:after="60"/>
              <w:rPr>
                <w:sz w:val="20"/>
              </w:rPr>
            </w:pPr>
            <w:r w:rsidRPr="0007443D">
              <w:rPr>
                <w:sz w:val="20"/>
              </w:rPr>
              <w:fldChar w:fldCharType="begin">
                <w:ffData>
                  <w:name w:val="Text40"/>
                  <w:enabled/>
                  <w:calcOnExit w:val="0"/>
                  <w:textInput/>
                </w:ffData>
              </w:fldChar>
            </w:r>
            <w:r w:rsidRPr="0007443D">
              <w:rPr>
                <w:sz w:val="20"/>
              </w:rPr>
              <w:instrText xml:space="preserve"> FORMTEXT </w:instrText>
            </w:r>
            <w:r w:rsidRPr="0007443D">
              <w:rPr>
                <w:sz w:val="20"/>
              </w:rPr>
            </w:r>
            <w:r w:rsidRPr="0007443D">
              <w:rPr>
                <w:sz w:val="20"/>
              </w:rPr>
              <w:fldChar w:fldCharType="separate"/>
            </w:r>
            <w:r w:rsidRPr="0007443D">
              <w:rPr>
                <w:noProof/>
                <w:sz w:val="20"/>
              </w:rPr>
              <w:t> </w:t>
            </w:r>
            <w:r w:rsidRPr="0007443D">
              <w:rPr>
                <w:noProof/>
                <w:sz w:val="20"/>
              </w:rPr>
              <w:t> </w:t>
            </w:r>
            <w:r w:rsidRPr="0007443D">
              <w:rPr>
                <w:noProof/>
                <w:sz w:val="20"/>
              </w:rPr>
              <w:t> </w:t>
            </w:r>
            <w:r w:rsidRPr="0007443D">
              <w:rPr>
                <w:noProof/>
                <w:sz w:val="20"/>
              </w:rPr>
              <w:t> </w:t>
            </w:r>
            <w:r w:rsidRPr="0007443D">
              <w:rPr>
                <w:noProof/>
                <w:sz w:val="20"/>
              </w:rPr>
              <w:t> </w:t>
            </w:r>
            <w:r w:rsidRPr="0007443D">
              <w:rPr>
                <w:sz w:val="20"/>
              </w:rPr>
              <w:fldChar w:fldCharType="end"/>
            </w:r>
          </w:p>
        </w:tc>
      </w:tr>
      <w:tr w:rsidR="0007443D" w:rsidRPr="007867C9" w14:paraId="2328D025" w14:textId="77777777" w:rsidTr="00AB72D4">
        <w:tblPrEx>
          <w:tblLook w:val="0600" w:firstRow="0" w:lastRow="0" w:firstColumn="0" w:lastColumn="0" w:noHBand="1" w:noVBand="1"/>
        </w:tblPrEx>
        <w:trPr>
          <w:cantSplit/>
          <w:trHeight w:val="397"/>
        </w:trPr>
        <w:tc>
          <w:tcPr>
            <w:tcW w:w="3075" w:type="pct"/>
            <w:gridSpan w:val="5"/>
            <w:tcBorders>
              <w:top w:val="single" w:sz="4" w:space="0" w:color="auto"/>
              <w:left w:val="single" w:sz="4" w:space="0" w:color="auto"/>
              <w:bottom w:val="single" w:sz="4" w:space="0" w:color="FFFFFF" w:themeColor="background1"/>
              <w:right w:val="single" w:sz="4" w:space="0" w:color="auto"/>
            </w:tcBorders>
            <w:noWrap/>
          </w:tcPr>
          <w:p w14:paraId="585EDB5F" w14:textId="77777777" w:rsidR="0076760C" w:rsidRPr="0007443D" w:rsidRDefault="00000000" w:rsidP="00B6530C">
            <w:pPr>
              <w:pStyle w:val="BodyTextIndent"/>
              <w:spacing w:before="60" w:after="60"/>
              <w:ind w:left="0"/>
              <w:rPr>
                <w:sz w:val="20"/>
              </w:rPr>
            </w:pPr>
            <w:sdt>
              <w:sdtPr>
                <w:rPr>
                  <w:sz w:val="20"/>
                </w:rPr>
                <w:id w:val="-235942982"/>
                <w14:checkbox>
                  <w14:checked w14:val="0"/>
                  <w14:checkedState w14:val="2612" w14:font="MS Gothic"/>
                  <w14:uncheckedState w14:val="2610" w14:font="MS Gothic"/>
                </w14:checkbox>
              </w:sdtPr>
              <w:sdtContent>
                <w:r w:rsidR="0076760C" w:rsidRPr="0007443D">
                  <w:rPr>
                    <w:rFonts w:ascii="MS Gothic" w:eastAsia="MS Gothic" w:hAnsi="MS Gothic" w:hint="eastAsia"/>
                    <w:sz w:val="20"/>
                  </w:rPr>
                  <w:t>☐</w:t>
                </w:r>
              </w:sdtContent>
            </w:sdt>
            <w:r w:rsidR="0076760C" w:rsidRPr="0007443D">
              <w:rPr>
                <w:sz w:val="20"/>
              </w:rPr>
              <w:t xml:space="preserve"> </w:t>
            </w:r>
            <w:r w:rsidR="000028FB">
              <w:rPr>
                <w:sz w:val="20"/>
              </w:rPr>
              <w:t xml:space="preserve">The items </w:t>
            </w:r>
            <w:r w:rsidR="000B2E84">
              <w:rPr>
                <w:sz w:val="20"/>
              </w:rPr>
              <w:t>were</w:t>
            </w:r>
            <w:r w:rsidR="000028FB">
              <w:rPr>
                <w:sz w:val="20"/>
              </w:rPr>
              <w:t xml:space="preserve"> r</w:t>
            </w:r>
            <w:r w:rsidR="0076760C" w:rsidRPr="0007443D">
              <w:rPr>
                <w:sz w:val="20"/>
              </w:rPr>
              <w:t>eturned to the person’s personal support person</w:t>
            </w:r>
          </w:p>
        </w:tc>
        <w:tc>
          <w:tcPr>
            <w:tcW w:w="966" w:type="pct"/>
            <w:gridSpan w:val="2"/>
            <w:tcBorders>
              <w:top w:val="single" w:sz="4" w:space="0" w:color="auto"/>
              <w:left w:val="single" w:sz="4" w:space="0" w:color="auto"/>
              <w:bottom w:val="single" w:sz="4" w:space="0" w:color="auto"/>
              <w:right w:val="single" w:sz="4" w:space="0" w:color="auto"/>
            </w:tcBorders>
          </w:tcPr>
          <w:p w14:paraId="4A12BA2E" w14:textId="77777777" w:rsidR="0076760C" w:rsidRPr="0007443D" w:rsidRDefault="0076760C" w:rsidP="0076760C">
            <w:pPr>
              <w:spacing w:before="60" w:after="60"/>
              <w:rPr>
                <w:sz w:val="20"/>
              </w:rPr>
            </w:pPr>
            <w:r w:rsidRPr="0007443D">
              <w:rPr>
                <w:sz w:val="20"/>
              </w:rPr>
              <w:fldChar w:fldCharType="begin">
                <w:ffData>
                  <w:name w:val="Text1"/>
                  <w:enabled/>
                  <w:calcOnExit w:val="0"/>
                  <w:textInput/>
                </w:ffData>
              </w:fldChar>
            </w:r>
            <w:r w:rsidRPr="0007443D">
              <w:rPr>
                <w:sz w:val="20"/>
              </w:rPr>
              <w:instrText xml:space="preserve"> FORMTEXT </w:instrText>
            </w:r>
            <w:r w:rsidRPr="0007443D">
              <w:rPr>
                <w:sz w:val="20"/>
              </w:rPr>
            </w:r>
            <w:r w:rsidRPr="0007443D">
              <w:rPr>
                <w:sz w:val="20"/>
              </w:rPr>
              <w:fldChar w:fldCharType="separate"/>
            </w:r>
            <w:r w:rsidRPr="0007443D">
              <w:rPr>
                <w:noProof/>
                <w:sz w:val="20"/>
              </w:rPr>
              <w:t> </w:t>
            </w:r>
            <w:r w:rsidRPr="0007443D">
              <w:rPr>
                <w:noProof/>
                <w:sz w:val="20"/>
              </w:rPr>
              <w:t> </w:t>
            </w:r>
            <w:r w:rsidRPr="0007443D">
              <w:rPr>
                <w:noProof/>
                <w:sz w:val="20"/>
              </w:rPr>
              <w:t> </w:t>
            </w:r>
            <w:r w:rsidRPr="0007443D">
              <w:rPr>
                <w:noProof/>
                <w:sz w:val="20"/>
              </w:rPr>
              <w:t xml:space="preserve">/     /  </w:t>
            </w:r>
            <w:r w:rsidRPr="0007443D">
              <w:rPr>
                <w:noProof/>
                <w:sz w:val="20"/>
              </w:rPr>
              <w:t> </w:t>
            </w:r>
            <w:r w:rsidRPr="0007443D">
              <w:rPr>
                <w:noProof/>
                <w:sz w:val="20"/>
              </w:rPr>
              <w:t> </w:t>
            </w:r>
            <w:r w:rsidRPr="0007443D">
              <w:rPr>
                <w:sz w:val="20"/>
              </w:rPr>
              <w:fldChar w:fldCharType="end"/>
            </w:r>
          </w:p>
        </w:tc>
        <w:tc>
          <w:tcPr>
            <w:tcW w:w="959" w:type="pct"/>
            <w:gridSpan w:val="3"/>
            <w:tcBorders>
              <w:top w:val="single" w:sz="4" w:space="0" w:color="auto"/>
              <w:left w:val="single" w:sz="4" w:space="0" w:color="auto"/>
              <w:bottom w:val="single" w:sz="4" w:space="0" w:color="auto"/>
              <w:right w:val="single" w:sz="4" w:space="0" w:color="auto"/>
            </w:tcBorders>
          </w:tcPr>
          <w:p w14:paraId="4B7D5B6A" w14:textId="77777777" w:rsidR="0076760C" w:rsidRPr="0007443D" w:rsidRDefault="0076760C" w:rsidP="0076760C">
            <w:pPr>
              <w:spacing w:before="60" w:after="60"/>
              <w:rPr>
                <w:sz w:val="20"/>
              </w:rPr>
            </w:pPr>
            <w:r w:rsidRPr="0007443D">
              <w:rPr>
                <w:sz w:val="20"/>
              </w:rPr>
              <w:fldChar w:fldCharType="begin">
                <w:ffData>
                  <w:name w:val="Text40"/>
                  <w:enabled/>
                  <w:calcOnExit w:val="0"/>
                  <w:textInput/>
                </w:ffData>
              </w:fldChar>
            </w:r>
            <w:r w:rsidRPr="0007443D">
              <w:rPr>
                <w:sz w:val="20"/>
              </w:rPr>
              <w:instrText xml:space="preserve"> FORMTEXT </w:instrText>
            </w:r>
            <w:r w:rsidRPr="0007443D">
              <w:rPr>
                <w:sz w:val="20"/>
              </w:rPr>
            </w:r>
            <w:r w:rsidRPr="0007443D">
              <w:rPr>
                <w:sz w:val="20"/>
              </w:rPr>
              <w:fldChar w:fldCharType="separate"/>
            </w:r>
            <w:r w:rsidRPr="0007443D">
              <w:rPr>
                <w:noProof/>
                <w:sz w:val="20"/>
              </w:rPr>
              <w:t> </w:t>
            </w:r>
            <w:r w:rsidRPr="0007443D">
              <w:rPr>
                <w:noProof/>
                <w:sz w:val="20"/>
              </w:rPr>
              <w:t> </w:t>
            </w:r>
            <w:r w:rsidRPr="0007443D">
              <w:rPr>
                <w:noProof/>
                <w:sz w:val="20"/>
              </w:rPr>
              <w:t> </w:t>
            </w:r>
            <w:r w:rsidRPr="0007443D">
              <w:rPr>
                <w:noProof/>
                <w:sz w:val="20"/>
              </w:rPr>
              <w:t> </w:t>
            </w:r>
            <w:r w:rsidRPr="0007443D">
              <w:rPr>
                <w:noProof/>
                <w:sz w:val="20"/>
              </w:rPr>
              <w:t> </w:t>
            </w:r>
            <w:r w:rsidRPr="0007443D">
              <w:rPr>
                <w:sz w:val="20"/>
              </w:rPr>
              <w:fldChar w:fldCharType="end"/>
            </w:r>
          </w:p>
        </w:tc>
      </w:tr>
      <w:tr w:rsidR="00AB72D4" w:rsidRPr="007867C9" w14:paraId="14FE63C2" w14:textId="77777777" w:rsidTr="00AB72D4">
        <w:tblPrEx>
          <w:tblLook w:val="0600" w:firstRow="0" w:lastRow="0" w:firstColumn="0" w:lastColumn="0" w:noHBand="1" w:noVBand="1"/>
        </w:tblPrEx>
        <w:trPr>
          <w:cantSplit/>
          <w:trHeight w:val="397"/>
        </w:trPr>
        <w:tc>
          <w:tcPr>
            <w:tcW w:w="5000" w:type="pct"/>
            <w:gridSpan w:val="10"/>
            <w:tcBorders>
              <w:top w:val="single" w:sz="4" w:space="0" w:color="FFFFFF" w:themeColor="background1"/>
              <w:left w:val="single" w:sz="4" w:space="0" w:color="auto"/>
              <w:bottom w:val="single" w:sz="4" w:space="0" w:color="auto"/>
              <w:right w:val="single" w:sz="4" w:space="0" w:color="auto"/>
            </w:tcBorders>
            <w:noWrap/>
          </w:tcPr>
          <w:p w14:paraId="6FC5DEB9" w14:textId="77777777" w:rsidR="00AB72D4" w:rsidRPr="0007443D" w:rsidRDefault="00AB72D4" w:rsidP="007F650A">
            <w:pPr>
              <w:pStyle w:val="BodyTextIndent"/>
              <w:spacing w:after="60"/>
              <w:ind w:left="318"/>
              <w:rPr>
                <w:sz w:val="20"/>
              </w:rPr>
            </w:pPr>
            <w:r w:rsidRPr="0007443D">
              <w:rPr>
                <w:sz w:val="20"/>
              </w:rPr>
              <w:t xml:space="preserve">Name of </w:t>
            </w:r>
            <w:r w:rsidR="007F650A">
              <w:rPr>
                <w:sz w:val="20"/>
              </w:rPr>
              <w:t xml:space="preserve">the </w:t>
            </w:r>
            <w:r w:rsidRPr="0007443D">
              <w:rPr>
                <w:sz w:val="20"/>
              </w:rPr>
              <w:t xml:space="preserve">person (if available) that received </w:t>
            </w:r>
            <w:r>
              <w:rPr>
                <w:sz w:val="20"/>
              </w:rPr>
              <w:t xml:space="preserve">the </w:t>
            </w:r>
            <w:r w:rsidRPr="0007443D">
              <w:rPr>
                <w:sz w:val="20"/>
              </w:rPr>
              <w:t>items:</w:t>
            </w:r>
            <w:r>
              <w:rPr>
                <w:sz w:val="20"/>
              </w:rPr>
              <w:t xml:space="preserve"> </w:t>
            </w:r>
            <w:r w:rsidRPr="007F650A">
              <w:rPr>
                <w:sz w:val="20"/>
                <w:u w:val="single"/>
              </w:rPr>
              <w:fldChar w:fldCharType="begin">
                <w:ffData>
                  <w:name w:val="Text40"/>
                  <w:enabled/>
                  <w:calcOnExit w:val="0"/>
                  <w:textInput/>
                </w:ffData>
              </w:fldChar>
            </w:r>
            <w:r w:rsidRPr="007F650A">
              <w:rPr>
                <w:sz w:val="20"/>
                <w:u w:val="single"/>
              </w:rPr>
              <w:instrText xml:space="preserve"> FORMTEXT </w:instrText>
            </w:r>
            <w:r w:rsidRPr="007F650A">
              <w:rPr>
                <w:sz w:val="20"/>
                <w:u w:val="single"/>
              </w:rPr>
            </w:r>
            <w:r w:rsidRPr="007F650A">
              <w:rPr>
                <w:sz w:val="20"/>
                <w:u w:val="single"/>
              </w:rPr>
              <w:fldChar w:fldCharType="separate"/>
            </w:r>
            <w:r w:rsidRPr="007F650A">
              <w:rPr>
                <w:noProof/>
                <w:sz w:val="20"/>
                <w:u w:val="single"/>
              </w:rPr>
              <w:t> </w:t>
            </w:r>
            <w:r w:rsidRPr="007F650A">
              <w:rPr>
                <w:noProof/>
                <w:sz w:val="20"/>
                <w:u w:val="single"/>
              </w:rPr>
              <w:t> </w:t>
            </w:r>
            <w:r w:rsidRPr="007F650A">
              <w:rPr>
                <w:noProof/>
                <w:sz w:val="20"/>
                <w:u w:val="single"/>
              </w:rPr>
              <w:t> </w:t>
            </w:r>
            <w:r w:rsidR="007F650A">
              <w:rPr>
                <w:noProof/>
                <w:sz w:val="20"/>
                <w:u w:val="single"/>
              </w:rPr>
              <w:t xml:space="preserve">                                                                                </w:t>
            </w:r>
            <w:r w:rsidRPr="007F650A">
              <w:rPr>
                <w:noProof/>
                <w:sz w:val="20"/>
                <w:u w:val="single"/>
              </w:rPr>
              <w:t> </w:t>
            </w:r>
            <w:r w:rsidRPr="007F650A">
              <w:rPr>
                <w:sz w:val="20"/>
                <w:u w:val="single"/>
              </w:rPr>
              <w:fldChar w:fldCharType="end"/>
            </w:r>
          </w:p>
        </w:tc>
      </w:tr>
      <w:tr w:rsidR="000967B2" w:rsidRPr="007867C9" w14:paraId="19C08E07" w14:textId="77777777" w:rsidTr="00AB72D4">
        <w:tblPrEx>
          <w:tblLook w:val="0600" w:firstRow="0" w:lastRow="0" w:firstColumn="0" w:lastColumn="0" w:noHBand="1" w:noVBand="1"/>
        </w:tblPrEx>
        <w:trPr>
          <w:cantSplit/>
          <w:trHeight w:val="397"/>
        </w:trPr>
        <w:tc>
          <w:tcPr>
            <w:tcW w:w="3075" w:type="pct"/>
            <w:gridSpan w:val="5"/>
            <w:tcBorders>
              <w:top w:val="single" w:sz="4" w:space="0" w:color="auto"/>
              <w:left w:val="single" w:sz="4" w:space="0" w:color="auto"/>
              <w:bottom w:val="single" w:sz="4" w:space="0" w:color="auto"/>
              <w:right w:val="single" w:sz="4" w:space="0" w:color="auto"/>
            </w:tcBorders>
            <w:noWrap/>
          </w:tcPr>
          <w:p w14:paraId="7E45C963" w14:textId="77777777" w:rsidR="0076760C" w:rsidRPr="0007443D" w:rsidRDefault="00000000" w:rsidP="00B6530C">
            <w:pPr>
              <w:pStyle w:val="BodyTextIndent"/>
              <w:spacing w:before="60" w:after="60"/>
              <w:ind w:left="0"/>
              <w:rPr>
                <w:sz w:val="20"/>
              </w:rPr>
            </w:pPr>
            <w:sdt>
              <w:sdtPr>
                <w:rPr>
                  <w:sz w:val="20"/>
                </w:rPr>
                <w:id w:val="1857608660"/>
                <w14:checkbox>
                  <w14:checked w14:val="0"/>
                  <w14:checkedState w14:val="2612" w14:font="MS Gothic"/>
                  <w14:uncheckedState w14:val="2610" w14:font="MS Gothic"/>
                </w14:checkbox>
              </w:sdtPr>
              <w:sdtContent>
                <w:r w:rsidR="0076760C" w:rsidRPr="0007443D">
                  <w:rPr>
                    <w:rFonts w:ascii="MS Gothic" w:eastAsia="MS Gothic" w:hAnsi="MS Gothic" w:hint="eastAsia"/>
                    <w:sz w:val="20"/>
                  </w:rPr>
                  <w:t>☐</w:t>
                </w:r>
              </w:sdtContent>
            </w:sdt>
            <w:r w:rsidR="0076760C" w:rsidRPr="0007443D">
              <w:rPr>
                <w:sz w:val="20"/>
              </w:rPr>
              <w:t xml:space="preserve"> </w:t>
            </w:r>
            <w:r w:rsidR="000028FB">
              <w:rPr>
                <w:sz w:val="20"/>
              </w:rPr>
              <w:t>The items</w:t>
            </w:r>
            <w:r w:rsidR="00B6530C">
              <w:rPr>
                <w:sz w:val="20"/>
              </w:rPr>
              <w:t xml:space="preserve"> </w:t>
            </w:r>
            <w:r w:rsidR="000B2E84">
              <w:rPr>
                <w:sz w:val="20"/>
              </w:rPr>
              <w:t>were</w:t>
            </w:r>
            <w:r w:rsidR="000028FB">
              <w:rPr>
                <w:sz w:val="20"/>
              </w:rPr>
              <w:t xml:space="preserve"> d</w:t>
            </w:r>
            <w:r w:rsidR="0076760C" w:rsidRPr="0007443D">
              <w:rPr>
                <w:sz w:val="20"/>
              </w:rPr>
              <w:t>estroyed or otherwise disposed of</w:t>
            </w:r>
            <w:r w:rsidR="0092012E" w:rsidRPr="0007443D">
              <w:rPr>
                <w:sz w:val="20"/>
              </w:rPr>
              <w:t>*</w:t>
            </w:r>
          </w:p>
        </w:tc>
        <w:tc>
          <w:tcPr>
            <w:tcW w:w="966" w:type="pct"/>
            <w:gridSpan w:val="2"/>
            <w:tcBorders>
              <w:top w:val="single" w:sz="4" w:space="0" w:color="auto"/>
              <w:left w:val="single" w:sz="4" w:space="0" w:color="auto"/>
              <w:bottom w:val="single" w:sz="4" w:space="0" w:color="auto"/>
              <w:right w:val="single" w:sz="4" w:space="0" w:color="auto"/>
            </w:tcBorders>
          </w:tcPr>
          <w:p w14:paraId="564BD8D8" w14:textId="77777777" w:rsidR="0076760C" w:rsidRPr="0007443D" w:rsidRDefault="0076760C" w:rsidP="0076760C">
            <w:pPr>
              <w:spacing w:before="60" w:after="60"/>
              <w:rPr>
                <w:sz w:val="20"/>
              </w:rPr>
            </w:pPr>
            <w:r w:rsidRPr="0007443D">
              <w:rPr>
                <w:sz w:val="20"/>
              </w:rPr>
              <w:fldChar w:fldCharType="begin">
                <w:ffData>
                  <w:name w:val="Text1"/>
                  <w:enabled/>
                  <w:calcOnExit w:val="0"/>
                  <w:textInput/>
                </w:ffData>
              </w:fldChar>
            </w:r>
            <w:r w:rsidRPr="0007443D">
              <w:rPr>
                <w:sz w:val="20"/>
              </w:rPr>
              <w:instrText xml:space="preserve"> FORMTEXT </w:instrText>
            </w:r>
            <w:r w:rsidRPr="0007443D">
              <w:rPr>
                <w:sz w:val="20"/>
              </w:rPr>
            </w:r>
            <w:r w:rsidRPr="0007443D">
              <w:rPr>
                <w:sz w:val="20"/>
              </w:rPr>
              <w:fldChar w:fldCharType="separate"/>
            </w:r>
            <w:r w:rsidRPr="0007443D">
              <w:rPr>
                <w:noProof/>
                <w:sz w:val="20"/>
              </w:rPr>
              <w:t> </w:t>
            </w:r>
            <w:r w:rsidRPr="0007443D">
              <w:rPr>
                <w:noProof/>
                <w:sz w:val="20"/>
              </w:rPr>
              <w:t> </w:t>
            </w:r>
            <w:r w:rsidRPr="0007443D">
              <w:rPr>
                <w:noProof/>
                <w:sz w:val="20"/>
              </w:rPr>
              <w:t> </w:t>
            </w:r>
            <w:r w:rsidRPr="0007443D">
              <w:rPr>
                <w:noProof/>
                <w:sz w:val="20"/>
              </w:rPr>
              <w:t xml:space="preserve">/     /  </w:t>
            </w:r>
            <w:r w:rsidRPr="0007443D">
              <w:rPr>
                <w:noProof/>
                <w:sz w:val="20"/>
              </w:rPr>
              <w:t> </w:t>
            </w:r>
            <w:r w:rsidRPr="0007443D">
              <w:rPr>
                <w:noProof/>
                <w:sz w:val="20"/>
              </w:rPr>
              <w:t> </w:t>
            </w:r>
            <w:r w:rsidRPr="0007443D">
              <w:rPr>
                <w:sz w:val="20"/>
              </w:rPr>
              <w:fldChar w:fldCharType="end"/>
            </w:r>
          </w:p>
        </w:tc>
        <w:tc>
          <w:tcPr>
            <w:tcW w:w="959" w:type="pct"/>
            <w:gridSpan w:val="3"/>
            <w:tcBorders>
              <w:top w:val="single" w:sz="4" w:space="0" w:color="auto"/>
              <w:left w:val="single" w:sz="4" w:space="0" w:color="auto"/>
              <w:bottom w:val="single" w:sz="4" w:space="0" w:color="auto"/>
              <w:right w:val="single" w:sz="4" w:space="0" w:color="auto"/>
            </w:tcBorders>
          </w:tcPr>
          <w:p w14:paraId="36CAB64E" w14:textId="77777777" w:rsidR="0076760C" w:rsidRPr="0007443D" w:rsidRDefault="0076760C" w:rsidP="0076760C">
            <w:pPr>
              <w:spacing w:before="60" w:after="60"/>
              <w:rPr>
                <w:sz w:val="20"/>
              </w:rPr>
            </w:pPr>
            <w:r w:rsidRPr="0007443D">
              <w:rPr>
                <w:sz w:val="20"/>
              </w:rPr>
              <w:fldChar w:fldCharType="begin">
                <w:ffData>
                  <w:name w:val="Text40"/>
                  <w:enabled/>
                  <w:calcOnExit w:val="0"/>
                  <w:textInput/>
                </w:ffData>
              </w:fldChar>
            </w:r>
            <w:r w:rsidRPr="0007443D">
              <w:rPr>
                <w:sz w:val="20"/>
              </w:rPr>
              <w:instrText xml:space="preserve"> FORMTEXT </w:instrText>
            </w:r>
            <w:r w:rsidRPr="0007443D">
              <w:rPr>
                <w:sz w:val="20"/>
              </w:rPr>
            </w:r>
            <w:r w:rsidRPr="0007443D">
              <w:rPr>
                <w:sz w:val="20"/>
              </w:rPr>
              <w:fldChar w:fldCharType="separate"/>
            </w:r>
            <w:r w:rsidRPr="0007443D">
              <w:rPr>
                <w:noProof/>
                <w:sz w:val="20"/>
              </w:rPr>
              <w:t> </w:t>
            </w:r>
            <w:r w:rsidRPr="0007443D">
              <w:rPr>
                <w:noProof/>
                <w:sz w:val="20"/>
              </w:rPr>
              <w:t> </w:t>
            </w:r>
            <w:r w:rsidRPr="0007443D">
              <w:rPr>
                <w:noProof/>
                <w:sz w:val="20"/>
              </w:rPr>
              <w:t> </w:t>
            </w:r>
            <w:r w:rsidRPr="0007443D">
              <w:rPr>
                <w:noProof/>
                <w:sz w:val="20"/>
              </w:rPr>
              <w:t> </w:t>
            </w:r>
            <w:r w:rsidRPr="0007443D">
              <w:rPr>
                <w:noProof/>
                <w:sz w:val="20"/>
              </w:rPr>
              <w:t> </w:t>
            </w:r>
            <w:r w:rsidRPr="0007443D">
              <w:rPr>
                <w:sz w:val="20"/>
              </w:rPr>
              <w:fldChar w:fldCharType="end"/>
            </w:r>
          </w:p>
        </w:tc>
      </w:tr>
      <w:tr w:rsidR="001E4227" w:rsidRPr="007867C9" w14:paraId="4ED6755D" w14:textId="77777777" w:rsidTr="00820162">
        <w:tblPrEx>
          <w:tblLook w:val="0600" w:firstRow="0" w:lastRow="0" w:firstColumn="0" w:lastColumn="0" w:noHBand="1" w:noVBand="1"/>
        </w:tblPrEx>
        <w:trPr>
          <w:cantSplit/>
          <w:trHeight w:val="397"/>
        </w:trPr>
        <w:tc>
          <w:tcPr>
            <w:tcW w:w="5000" w:type="pct"/>
            <w:gridSpan w:val="10"/>
            <w:tcBorders>
              <w:top w:val="single" w:sz="4" w:space="0" w:color="FFFFFF" w:themeColor="background1"/>
              <w:left w:val="single" w:sz="4" w:space="0" w:color="FFFFFF" w:themeColor="background1"/>
              <w:bottom w:val="single" w:sz="4" w:space="0" w:color="auto"/>
              <w:right w:val="single" w:sz="4" w:space="0" w:color="FFFFFF" w:themeColor="background1"/>
            </w:tcBorders>
            <w:noWrap/>
          </w:tcPr>
          <w:p w14:paraId="0B156528" w14:textId="357A5C2C" w:rsidR="001E4227" w:rsidRPr="005359B2" w:rsidRDefault="001E4227" w:rsidP="000967B2">
            <w:pPr>
              <w:spacing w:before="60"/>
              <w:ind w:firstLine="33"/>
              <w:rPr>
                <w:sz w:val="18"/>
                <w:szCs w:val="18"/>
              </w:rPr>
            </w:pPr>
            <w:r w:rsidRPr="005359B2">
              <w:rPr>
                <w:sz w:val="18"/>
                <w:szCs w:val="18"/>
              </w:rPr>
              <w:t>*</w:t>
            </w:r>
            <w:r w:rsidR="00132521" w:rsidRPr="005359B2">
              <w:rPr>
                <w:sz w:val="18"/>
                <w:szCs w:val="18"/>
              </w:rPr>
              <w:t xml:space="preserve">NB </w:t>
            </w:r>
            <w:r w:rsidRPr="005359B2">
              <w:rPr>
                <w:sz w:val="18"/>
                <w:szCs w:val="18"/>
              </w:rPr>
              <w:t xml:space="preserve">Must </w:t>
            </w:r>
            <w:r w:rsidR="00222E09">
              <w:rPr>
                <w:sz w:val="18"/>
                <w:szCs w:val="18"/>
              </w:rPr>
              <w:t xml:space="preserve">be </w:t>
            </w:r>
            <w:r w:rsidR="00617837" w:rsidRPr="005359B2">
              <w:rPr>
                <w:sz w:val="18"/>
                <w:szCs w:val="18"/>
              </w:rPr>
              <w:t>a minimum of</w:t>
            </w:r>
            <w:r w:rsidRPr="005359B2">
              <w:rPr>
                <w:sz w:val="18"/>
                <w:szCs w:val="18"/>
              </w:rPr>
              <w:t xml:space="preserve"> 6 months </w:t>
            </w:r>
            <w:r w:rsidR="00617837" w:rsidRPr="005359B2">
              <w:rPr>
                <w:sz w:val="18"/>
                <w:szCs w:val="18"/>
              </w:rPr>
              <w:t xml:space="preserve">after </w:t>
            </w:r>
            <w:r w:rsidR="00132521" w:rsidRPr="005359B2">
              <w:rPr>
                <w:sz w:val="18"/>
                <w:szCs w:val="18"/>
              </w:rPr>
              <w:t xml:space="preserve">the </w:t>
            </w:r>
            <w:r w:rsidRPr="005359B2">
              <w:rPr>
                <w:sz w:val="18"/>
                <w:szCs w:val="18"/>
              </w:rPr>
              <w:t xml:space="preserve">release, discharge or </w:t>
            </w:r>
            <w:r w:rsidR="00132521" w:rsidRPr="005359B2">
              <w:rPr>
                <w:sz w:val="18"/>
                <w:szCs w:val="18"/>
              </w:rPr>
              <w:t>departure of the patient from the approved treatment facility</w:t>
            </w:r>
          </w:p>
        </w:tc>
      </w:tr>
      <w:tr w:rsidR="00820162" w:rsidRPr="007867C9" w14:paraId="38657C51" w14:textId="77777777" w:rsidTr="00820162">
        <w:tblPrEx>
          <w:tblLook w:val="0600" w:firstRow="0" w:lastRow="0" w:firstColumn="0" w:lastColumn="0" w:noHBand="1" w:noVBand="1"/>
        </w:tblPrEx>
        <w:trPr>
          <w:cantSplit/>
          <w:trHeight w:val="1020"/>
        </w:trPr>
        <w:tc>
          <w:tcPr>
            <w:tcW w:w="5000" w:type="pct"/>
            <w:gridSpan w:val="10"/>
            <w:tcBorders>
              <w:top w:val="single" w:sz="4" w:space="0" w:color="auto"/>
              <w:left w:val="single" w:sz="4" w:space="0" w:color="auto"/>
              <w:bottom w:val="single" w:sz="4" w:space="0" w:color="auto"/>
              <w:right w:val="single" w:sz="4" w:space="0" w:color="auto"/>
            </w:tcBorders>
            <w:noWrap/>
          </w:tcPr>
          <w:p w14:paraId="146155B7" w14:textId="77777777" w:rsidR="00820162" w:rsidRPr="00820162" w:rsidRDefault="00820162" w:rsidP="00BB0FBF">
            <w:pPr>
              <w:spacing w:before="60"/>
              <w:rPr>
                <w:b/>
                <w:szCs w:val="22"/>
              </w:rPr>
            </w:pPr>
            <w:r w:rsidRPr="00820162">
              <w:rPr>
                <w:b/>
                <w:szCs w:val="22"/>
              </w:rPr>
              <w:t xml:space="preserve">If destroyed or disposed of, </w:t>
            </w:r>
            <w:r w:rsidR="000B2E84">
              <w:rPr>
                <w:b/>
                <w:szCs w:val="22"/>
              </w:rPr>
              <w:t xml:space="preserve">please detail the </w:t>
            </w:r>
            <w:r w:rsidRPr="00820162">
              <w:rPr>
                <w:b/>
                <w:szCs w:val="22"/>
              </w:rPr>
              <w:t>manner</w:t>
            </w:r>
            <w:r w:rsidR="000B2E84">
              <w:rPr>
                <w:b/>
                <w:szCs w:val="22"/>
              </w:rPr>
              <w:t xml:space="preserve"> of</w:t>
            </w:r>
            <w:r w:rsidRPr="00820162">
              <w:rPr>
                <w:b/>
                <w:szCs w:val="22"/>
              </w:rPr>
              <w:t xml:space="preserve"> destr</w:t>
            </w:r>
            <w:r w:rsidR="000B2E84">
              <w:rPr>
                <w:b/>
                <w:szCs w:val="22"/>
              </w:rPr>
              <w:t xml:space="preserve">uction </w:t>
            </w:r>
            <w:r w:rsidRPr="00820162">
              <w:rPr>
                <w:b/>
                <w:szCs w:val="22"/>
              </w:rPr>
              <w:t>or disp</w:t>
            </w:r>
            <w:r w:rsidR="000B2E84">
              <w:rPr>
                <w:b/>
                <w:szCs w:val="22"/>
              </w:rPr>
              <w:t>osal</w:t>
            </w:r>
            <w:r w:rsidRPr="00820162">
              <w:rPr>
                <w:b/>
                <w:szCs w:val="22"/>
              </w:rPr>
              <w:t>:</w:t>
            </w:r>
          </w:p>
          <w:p w14:paraId="75221AA7" w14:textId="77777777" w:rsidR="00820162" w:rsidRPr="005359B2" w:rsidRDefault="00820162" w:rsidP="00820162">
            <w:pPr>
              <w:spacing w:before="60"/>
              <w:rPr>
                <w:sz w:val="18"/>
                <w:szCs w:val="18"/>
              </w:rPr>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7F6F" w:rsidRPr="007867C9" w14:paraId="2660B8EF" w14:textId="77777777" w:rsidTr="00A54FF3">
        <w:tblPrEx>
          <w:tblLook w:val="0600" w:firstRow="0" w:lastRow="0" w:firstColumn="0" w:lastColumn="0" w:noHBand="1" w:noVBand="1"/>
        </w:tblPrEx>
        <w:trPr>
          <w:cantSplit/>
          <w:trHeight w:val="113"/>
        </w:trPr>
        <w:tc>
          <w:tcPr>
            <w:tcW w:w="3494" w:type="pct"/>
            <w:gridSpan w:val="6"/>
            <w:tcBorders>
              <w:top w:val="single" w:sz="4" w:space="0" w:color="auto"/>
              <w:left w:val="single" w:sz="4" w:space="0" w:color="FFFFFF" w:themeColor="background1"/>
              <w:bottom w:val="single" w:sz="4" w:space="0" w:color="auto"/>
              <w:right w:val="single" w:sz="4" w:space="0" w:color="FFFFFF" w:themeColor="background1"/>
            </w:tcBorders>
            <w:noWrap/>
          </w:tcPr>
          <w:p w14:paraId="285F0ED0" w14:textId="77777777" w:rsidR="00807F6F" w:rsidRPr="00A908F5" w:rsidRDefault="00807F6F" w:rsidP="00A908F5">
            <w:pPr>
              <w:pStyle w:val="BodyTextIndent"/>
              <w:spacing w:before="0" w:after="0"/>
              <w:ind w:left="0"/>
              <w:rPr>
                <w:sz w:val="8"/>
                <w:szCs w:val="8"/>
              </w:rPr>
            </w:pPr>
          </w:p>
        </w:tc>
        <w:tc>
          <w:tcPr>
            <w:tcW w:w="819" w:type="pct"/>
            <w:gridSpan w:val="2"/>
            <w:tcBorders>
              <w:top w:val="single" w:sz="4" w:space="0" w:color="auto"/>
              <w:left w:val="single" w:sz="4" w:space="0" w:color="FFFFFF" w:themeColor="background1"/>
              <w:bottom w:val="single" w:sz="4" w:space="0" w:color="auto"/>
              <w:right w:val="single" w:sz="4" w:space="0" w:color="FFFFFF" w:themeColor="background1"/>
            </w:tcBorders>
          </w:tcPr>
          <w:p w14:paraId="61C7FDCE" w14:textId="77777777" w:rsidR="00807F6F" w:rsidRPr="00A908F5" w:rsidRDefault="00807F6F" w:rsidP="00A908F5">
            <w:pPr>
              <w:spacing w:before="0" w:after="0"/>
              <w:rPr>
                <w:sz w:val="8"/>
                <w:szCs w:val="8"/>
              </w:rPr>
            </w:pPr>
          </w:p>
        </w:tc>
        <w:tc>
          <w:tcPr>
            <w:tcW w:w="687" w:type="pct"/>
            <w:gridSpan w:val="2"/>
            <w:tcBorders>
              <w:top w:val="single" w:sz="4" w:space="0" w:color="auto"/>
              <w:left w:val="single" w:sz="4" w:space="0" w:color="FFFFFF" w:themeColor="background1"/>
              <w:bottom w:val="single" w:sz="4" w:space="0" w:color="auto"/>
              <w:right w:val="single" w:sz="4" w:space="0" w:color="FFFFFF" w:themeColor="background1"/>
            </w:tcBorders>
          </w:tcPr>
          <w:p w14:paraId="5060A32C" w14:textId="77777777" w:rsidR="00807F6F" w:rsidRPr="00A908F5" w:rsidRDefault="00807F6F" w:rsidP="00A908F5">
            <w:pPr>
              <w:spacing w:before="0" w:after="0"/>
              <w:rPr>
                <w:sz w:val="8"/>
                <w:szCs w:val="8"/>
              </w:rPr>
            </w:pPr>
          </w:p>
        </w:tc>
      </w:tr>
      <w:tr w:rsidR="00A54FF3" w:rsidRPr="007867C9" w14:paraId="68F5BB50" w14:textId="77777777" w:rsidTr="00A03F16">
        <w:tblPrEx>
          <w:tblLook w:val="0600" w:firstRow="0" w:lastRow="0" w:firstColumn="0" w:lastColumn="0" w:noHBand="1" w:noVBand="1"/>
        </w:tblPrEx>
        <w:trPr>
          <w:cantSplit/>
          <w:trHeight w:val="1417"/>
        </w:trPr>
        <w:tc>
          <w:tcPr>
            <w:tcW w:w="5000" w:type="pct"/>
            <w:gridSpan w:val="10"/>
            <w:tcBorders>
              <w:top w:val="single" w:sz="4" w:space="0" w:color="auto"/>
              <w:left w:val="single" w:sz="4" w:space="0" w:color="auto"/>
              <w:bottom w:val="single" w:sz="4" w:space="0" w:color="auto"/>
              <w:right w:val="single" w:sz="4" w:space="0" w:color="auto"/>
            </w:tcBorders>
            <w:noWrap/>
          </w:tcPr>
          <w:p w14:paraId="67A37C84" w14:textId="77777777" w:rsidR="00A54FF3" w:rsidRPr="00A03F16" w:rsidRDefault="00A54FF3" w:rsidP="00BB0FBF">
            <w:pPr>
              <w:spacing w:before="60"/>
              <w:rPr>
                <w:b/>
              </w:rPr>
            </w:pPr>
            <w:r w:rsidRPr="00A03F16">
              <w:rPr>
                <w:b/>
              </w:rPr>
              <w:t xml:space="preserve">If the items were not returned to the person, please outline the reasons why. Additionally, if the items were also not returned to a personal support person, </w:t>
            </w:r>
            <w:r w:rsidR="00A03F16" w:rsidRPr="00A03F16">
              <w:rPr>
                <w:b/>
              </w:rPr>
              <w:t xml:space="preserve">please outline the </w:t>
            </w:r>
            <w:r w:rsidRPr="00A03F16">
              <w:rPr>
                <w:b/>
              </w:rPr>
              <w:t>reasons for this:</w:t>
            </w:r>
          </w:p>
          <w:p w14:paraId="05ECD00A" w14:textId="77777777" w:rsidR="00A03F16" w:rsidRPr="00A908F5" w:rsidRDefault="00A03F16" w:rsidP="00A54FF3">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361BA" w:rsidRPr="007867C9" w14:paraId="12A15E30" w14:textId="77777777" w:rsidTr="00EE2F46">
        <w:tblPrEx>
          <w:tblLook w:val="0600" w:firstRow="0" w:lastRow="0" w:firstColumn="0" w:lastColumn="0" w:noHBand="1" w:noVBand="1"/>
        </w:tblPrEx>
        <w:trPr>
          <w:cantSplit/>
          <w:trHeight w:val="113"/>
        </w:trPr>
        <w:tc>
          <w:tcPr>
            <w:tcW w:w="3494" w:type="pct"/>
            <w:gridSpan w:val="6"/>
            <w:tcBorders>
              <w:top w:val="nil"/>
              <w:left w:val="single" w:sz="4" w:space="0" w:color="FFFFFF" w:themeColor="background1"/>
              <w:bottom w:val="single" w:sz="4" w:space="0" w:color="auto"/>
              <w:right w:val="single" w:sz="4" w:space="0" w:color="FFFFFF" w:themeColor="background1"/>
            </w:tcBorders>
            <w:noWrap/>
          </w:tcPr>
          <w:p w14:paraId="361FE84B" w14:textId="77777777" w:rsidR="006361BA" w:rsidRPr="00BB0FBF" w:rsidRDefault="006361BA" w:rsidP="00EE2F46">
            <w:pPr>
              <w:keepNext/>
              <w:spacing w:before="0" w:after="0"/>
              <w:rPr>
                <w:sz w:val="8"/>
                <w:szCs w:val="8"/>
              </w:rPr>
            </w:pPr>
          </w:p>
        </w:tc>
        <w:tc>
          <w:tcPr>
            <w:tcW w:w="819" w:type="pct"/>
            <w:gridSpan w:val="2"/>
            <w:tcBorders>
              <w:top w:val="single" w:sz="4" w:space="0" w:color="auto"/>
              <w:left w:val="single" w:sz="4" w:space="0" w:color="FFFFFF" w:themeColor="background1"/>
              <w:bottom w:val="single" w:sz="4" w:space="0" w:color="auto"/>
              <w:right w:val="single" w:sz="4" w:space="0" w:color="FFFFFF" w:themeColor="background1"/>
            </w:tcBorders>
          </w:tcPr>
          <w:p w14:paraId="011F653C" w14:textId="77777777" w:rsidR="006361BA" w:rsidRPr="00BB0FBF" w:rsidRDefault="006361BA" w:rsidP="00BB0FBF">
            <w:pPr>
              <w:spacing w:before="0" w:after="0"/>
              <w:rPr>
                <w:sz w:val="8"/>
                <w:szCs w:val="8"/>
              </w:rPr>
            </w:pPr>
          </w:p>
        </w:tc>
        <w:tc>
          <w:tcPr>
            <w:tcW w:w="687" w:type="pct"/>
            <w:gridSpan w:val="2"/>
            <w:tcBorders>
              <w:top w:val="single" w:sz="4" w:space="0" w:color="auto"/>
              <w:left w:val="single" w:sz="4" w:space="0" w:color="FFFFFF" w:themeColor="background1"/>
              <w:bottom w:val="single" w:sz="4" w:space="0" w:color="auto"/>
              <w:right w:val="single" w:sz="4" w:space="0" w:color="FFFFFF" w:themeColor="background1"/>
            </w:tcBorders>
          </w:tcPr>
          <w:p w14:paraId="2C7B5610" w14:textId="77777777" w:rsidR="006361BA" w:rsidRPr="00BB0FBF" w:rsidRDefault="006361BA" w:rsidP="00BB0FBF">
            <w:pPr>
              <w:spacing w:before="0" w:after="0"/>
              <w:rPr>
                <w:sz w:val="8"/>
                <w:szCs w:val="8"/>
              </w:rPr>
            </w:pPr>
          </w:p>
        </w:tc>
      </w:tr>
      <w:tr w:rsidR="00BB0FBF" w:rsidRPr="007867C9" w14:paraId="782910F3" w14:textId="77777777" w:rsidTr="00954880">
        <w:tblPrEx>
          <w:tblLook w:val="0600" w:firstRow="0" w:lastRow="0" w:firstColumn="0" w:lastColumn="0" w:noHBand="1" w:noVBand="1"/>
        </w:tblPrEx>
        <w:trPr>
          <w:cantSplit/>
          <w:trHeight w:val="1361"/>
        </w:trPr>
        <w:tc>
          <w:tcPr>
            <w:tcW w:w="5000" w:type="pct"/>
            <w:gridSpan w:val="10"/>
            <w:tcBorders>
              <w:top w:val="single" w:sz="4" w:space="0" w:color="auto"/>
              <w:left w:val="single" w:sz="4" w:space="0" w:color="auto"/>
              <w:bottom w:val="single" w:sz="4" w:space="0" w:color="auto"/>
              <w:right w:val="single" w:sz="4" w:space="0" w:color="auto"/>
            </w:tcBorders>
            <w:noWrap/>
          </w:tcPr>
          <w:p w14:paraId="53A70328" w14:textId="77777777" w:rsidR="00C06336" w:rsidRPr="00A03F16" w:rsidRDefault="00BB0FBF" w:rsidP="00C06336">
            <w:pPr>
              <w:spacing w:before="60"/>
              <w:rPr>
                <w:b/>
              </w:rPr>
            </w:pPr>
            <w:r w:rsidRPr="00C06336">
              <w:rPr>
                <w:b/>
              </w:rPr>
              <w:t xml:space="preserve">Any other relevant information for </w:t>
            </w:r>
            <w:r w:rsidR="00C07044">
              <w:rPr>
                <w:b/>
              </w:rPr>
              <w:t>items</w:t>
            </w:r>
            <w:r w:rsidRPr="00C06336">
              <w:rPr>
                <w:b/>
              </w:rPr>
              <w:t xml:space="preserve"> dealt with in other ways under other laws </w:t>
            </w:r>
            <w:r w:rsidRPr="00C07044">
              <w:rPr>
                <w:i/>
              </w:rPr>
              <w:t>(e</w:t>
            </w:r>
            <w:r w:rsidR="00EE2F46" w:rsidRPr="00C07044">
              <w:rPr>
                <w:i/>
              </w:rPr>
              <w:t>.</w:t>
            </w:r>
            <w:r w:rsidRPr="00C07044">
              <w:rPr>
                <w:i/>
              </w:rPr>
              <w:t xml:space="preserve">g. </w:t>
            </w:r>
            <w:r w:rsidR="00C07044" w:rsidRPr="00C07044">
              <w:rPr>
                <w:i/>
              </w:rPr>
              <w:t>i</w:t>
            </w:r>
            <w:r w:rsidRPr="00C07044">
              <w:rPr>
                <w:i/>
              </w:rPr>
              <w:t>f article was prohibited drug and weapon and was dealt with under relevant laws)</w:t>
            </w:r>
            <w:r w:rsidRPr="00C06336">
              <w:rPr>
                <w:b/>
              </w:rPr>
              <w:t>:</w:t>
            </w:r>
            <w:r w:rsidR="00C06336" w:rsidRPr="00A03F16">
              <w:rPr>
                <w:b/>
              </w:rPr>
              <w:t xml:space="preserve"> </w:t>
            </w:r>
          </w:p>
          <w:p w14:paraId="49310211" w14:textId="77777777" w:rsidR="00BB0FBF" w:rsidRPr="00C06336" w:rsidRDefault="00C06336" w:rsidP="00C06336">
            <w:pPr>
              <w:spacing w:before="60"/>
              <w:rPr>
                <w:b/>
              </w:rPr>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54880" w:rsidRPr="00954880" w14:paraId="62465EAF" w14:textId="77777777" w:rsidTr="00F2629A">
        <w:tblPrEx>
          <w:tblLook w:val="0600" w:firstRow="0" w:lastRow="0" w:firstColumn="0" w:lastColumn="0" w:noHBand="1" w:noVBand="1"/>
        </w:tblPrEx>
        <w:trPr>
          <w:cantSplit/>
        </w:trPr>
        <w:tc>
          <w:tcPr>
            <w:tcW w:w="2600" w:type="pct"/>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noWrap/>
          </w:tcPr>
          <w:p w14:paraId="5A7C451E" w14:textId="77777777" w:rsidR="00954880" w:rsidRPr="00954880" w:rsidRDefault="00954880" w:rsidP="00954880">
            <w:pPr>
              <w:spacing w:before="0" w:after="0"/>
              <w:rPr>
                <w:b/>
                <w:sz w:val="8"/>
                <w:szCs w:val="8"/>
              </w:rPr>
            </w:pPr>
          </w:p>
        </w:tc>
        <w:tc>
          <w:tcPr>
            <w:tcW w:w="1441" w:type="pct"/>
            <w:gridSpan w:val="3"/>
            <w:tcBorders>
              <w:top w:val="single" w:sz="4" w:space="0" w:color="auto"/>
              <w:left w:val="single" w:sz="4" w:space="0" w:color="FFFFFF" w:themeColor="background1"/>
              <w:bottom w:val="single" w:sz="4" w:space="0" w:color="auto"/>
              <w:right w:val="single" w:sz="4" w:space="0" w:color="FFFFFF" w:themeColor="background1"/>
            </w:tcBorders>
          </w:tcPr>
          <w:p w14:paraId="6C748010" w14:textId="77777777" w:rsidR="00954880" w:rsidRPr="00954880" w:rsidRDefault="00954880" w:rsidP="00954880">
            <w:pPr>
              <w:spacing w:before="0" w:after="0"/>
              <w:rPr>
                <w:b/>
                <w:sz w:val="8"/>
                <w:szCs w:val="8"/>
              </w:rPr>
            </w:pPr>
          </w:p>
        </w:tc>
        <w:tc>
          <w:tcPr>
            <w:tcW w:w="959" w:type="pct"/>
            <w:gridSpan w:val="3"/>
            <w:tcBorders>
              <w:top w:val="single" w:sz="4" w:space="0" w:color="auto"/>
              <w:left w:val="single" w:sz="4" w:space="0" w:color="FFFFFF" w:themeColor="background1"/>
              <w:bottom w:val="single" w:sz="4" w:space="0" w:color="auto"/>
              <w:right w:val="single" w:sz="4" w:space="0" w:color="FFFFFF" w:themeColor="background1"/>
            </w:tcBorders>
          </w:tcPr>
          <w:p w14:paraId="4C61E2CB" w14:textId="77777777" w:rsidR="00954880" w:rsidRPr="00954880" w:rsidRDefault="00954880" w:rsidP="00954880">
            <w:pPr>
              <w:spacing w:before="0" w:after="0"/>
              <w:rPr>
                <w:b/>
                <w:sz w:val="8"/>
                <w:szCs w:val="8"/>
              </w:rPr>
            </w:pPr>
          </w:p>
        </w:tc>
      </w:tr>
      <w:tr w:rsidR="009F1257" w:rsidRPr="00A25008" w14:paraId="6D7933A1" w14:textId="77777777" w:rsidTr="00F2629A">
        <w:tblPrEx>
          <w:tblLook w:val="0600" w:firstRow="0" w:lastRow="0" w:firstColumn="0" w:lastColumn="0" w:noHBand="1" w:noVBand="1"/>
        </w:tblPrEx>
        <w:trPr>
          <w:cantSplit/>
        </w:trPr>
        <w:tc>
          <w:tcPr>
            <w:tcW w:w="2396" w:type="pct"/>
            <w:gridSpan w:val="2"/>
            <w:tcBorders>
              <w:top w:val="single" w:sz="4" w:space="0" w:color="auto"/>
              <w:left w:val="single" w:sz="4" w:space="0" w:color="auto"/>
              <w:bottom w:val="single" w:sz="4" w:space="0" w:color="auto"/>
              <w:right w:val="single" w:sz="4" w:space="0" w:color="auto"/>
            </w:tcBorders>
            <w:noWrap/>
          </w:tcPr>
          <w:p w14:paraId="40AB50B7" w14:textId="77777777" w:rsidR="009F1257" w:rsidRPr="00954880" w:rsidRDefault="009F1257" w:rsidP="00954880">
            <w:pPr>
              <w:spacing w:before="60"/>
              <w:rPr>
                <w:b/>
              </w:rPr>
            </w:pPr>
            <w:r w:rsidRPr="00954880">
              <w:rPr>
                <w:b/>
              </w:rPr>
              <w:t>Full name of person</w:t>
            </w:r>
            <w:r w:rsidR="00954880" w:rsidRPr="00954880">
              <w:rPr>
                <w:b/>
              </w:rPr>
              <w:t xml:space="preserve"> completing this form</w:t>
            </w:r>
            <w:r w:rsidRPr="00954880">
              <w:rPr>
                <w:b/>
              </w:rPr>
              <w:t>:</w:t>
            </w:r>
          </w:p>
          <w:p w14:paraId="074460F7" w14:textId="77777777" w:rsidR="009F1257" w:rsidRPr="006719CC" w:rsidRDefault="009F1257" w:rsidP="00954880">
            <w:pPr>
              <w:spacing w:before="60"/>
              <w:rPr>
                <w:sz w:val="18"/>
                <w:szCs w:val="18"/>
              </w:rPr>
            </w:pPr>
            <w:r w:rsidRPr="00A25008">
              <w:rPr>
                <w:noProof/>
                <w:szCs w:val="22"/>
              </w:rPr>
              <w:fldChar w:fldCharType="begin">
                <w:ffData>
                  <w:name w:val="Text37"/>
                  <w:enabled/>
                  <w:calcOnExit w:val="0"/>
                  <w:textInput/>
                </w:ffData>
              </w:fldChar>
            </w:r>
            <w:r w:rsidRPr="00A25008">
              <w:rPr>
                <w:noProof/>
                <w:szCs w:val="22"/>
              </w:rPr>
              <w:instrText xml:space="preserve"> FORMTEXT </w:instrText>
            </w:r>
            <w:r w:rsidRPr="00A25008">
              <w:rPr>
                <w:noProof/>
                <w:szCs w:val="22"/>
              </w:rPr>
            </w:r>
            <w:r w:rsidRPr="00A25008">
              <w:rPr>
                <w:noProof/>
                <w:szCs w:val="22"/>
              </w:rPr>
              <w:fldChar w:fldCharType="separate"/>
            </w:r>
            <w:r w:rsidRPr="00A25008">
              <w:rPr>
                <w:noProof/>
                <w:szCs w:val="22"/>
              </w:rPr>
              <w:t> </w:t>
            </w:r>
            <w:r w:rsidRPr="00A25008">
              <w:rPr>
                <w:noProof/>
                <w:szCs w:val="22"/>
              </w:rPr>
              <w:t> </w:t>
            </w:r>
            <w:r w:rsidRPr="00A25008">
              <w:rPr>
                <w:noProof/>
                <w:szCs w:val="22"/>
              </w:rPr>
              <w:t> </w:t>
            </w:r>
            <w:r w:rsidRPr="00A25008">
              <w:rPr>
                <w:noProof/>
                <w:szCs w:val="22"/>
              </w:rPr>
              <w:t> </w:t>
            </w:r>
            <w:r w:rsidRPr="00A25008">
              <w:rPr>
                <w:noProof/>
                <w:szCs w:val="22"/>
              </w:rPr>
              <w:t> </w:t>
            </w:r>
            <w:r w:rsidRPr="00A25008">
              <w:rPr>
                <w:noProof/>
                <w:szCs w:val="22"/>
              </w:rPr>
              <w:fldChar w:fldCharType="end"/>
            </w:r>
          </w:p>
        </w:tc>
        <w:tc>
          <w:tcPr>
            <w:tcW w:w="1645" w:type="pct"/>
            <w:gridSpan w:val="5"/>
            <w:tcBorders>
              <w:top w:val="single" w:sz="4" w:space="0" w:color="auto"/>
              <w:left w:val="single" w:sz="4" w:space="0" w:color="auto"/>
              <w:bottom w:val="single" w:sz="4" w:space="0" w:color="auto"/>
              <w:right w:val="single" w:sz="4" w:space="0" w:color="auto"/>
            </w:tcBorders>
          </w:tcPr>
          <w:p w14:paraId="65488718" w14:textId="77777777" w:rsidR="00305365" w:rsidRPr="00954880" w:rsidRDefault="00305365" w:rsidP="00954880">
            <w:pPr>
              <w:spacing w:before="60"/>
              <w:rPr>
                <w:b/>
              </w:rPr>
            </w:pPr>
            <w:r w:rsidRPr="00954880">
              <w:rPr>
                <w:b/>
              </w:rPr>
              <w:t>Signature:</w:t>
            </w:r>
          </w:p>
          <w:p w14:paraId="2A7399BC" w14:textId="77777777" w:rsidR="009F1257" w:rsidRPr="00305365" w:rsidRDefault="00305365" w:rsidP="00954880">
            <w:pPr>
              <w:spacing w:before="60"/>
              <w:rPr>
                <w:sz w:val="18"/>
                <w:szCs w:val="18"/>
              </w:rPr>
            </w:pPr>
            <w:r w:rsidRPr="00A25008">
              <w:rPr>
                <w:noProof/>
                <w:szCs w:val="22"/>
              </w:rPr>
              <w:fldChar w:fldCharType="begin">
                <w:ffData>
                  <w:name w:val="Text39"/>
                  <w:enabled/>
                  <w:calcOnExit w:val="0"/>
                  <w:textInput/>
                </w:ffData>
              </w:fldChar>
            </w:r>
            <w:r w:rsidRPr="00A25008">
              <w:rPr>
                <w:noProof/>
                <w:szCs w:val="22"/>
              </w:rPr>
              <w:instrText xml:space="preserve"> FORMTEXT </w:instrText>
            </w:r>
            <w:r w:rsidRPr="00A25008">
              <w:rPr>
                <w:noProof/>
                <w:szCs w:val="22"/>
              </w:rPr>
            </w:r>
            <w:r w:rsidRPr="00A25008">
              <w:rPr>
                <w:noProof/>
                <w:szCs w:val="22"/>
              </w:rPr>
              <w:fldChar w:fldCharType="separate"/>
            </w:r>
            <w:r w:rsidRPr="00A25008">
              <w:rPr>
                <w:noProof/>
                <w:szCs w:val="22"/>
              </w:rPr>
              <w:t> </w:t>
            </w:r>
            <w:r w:rsidRPr="00A25008">
              <w:rPr>
                <w:noProof/>
                <w:szCs w:val="22"/>
              </w:rPr>
              <w:t> </w:t>
            </w:r>
            <w:r w:rsidRPr="00A25008">
              <w:rPr>
                <w:noProof/>
                <w:szCs w:val="22"/>
              </w:rPr>
              <w:t> </w:t>
            </w:r>
            <w:r w:rsidRPr="00A25008">
              <w:rPr>
                <w:noProof/>
                <w:szCs w:val="22"/>
              </w:rPr>
              <w:t> </w:t>
            </w:r>
            <w:r w:rsidRPr="00A25008">
              <w:rPr>
                <w:noProof/>
                <w:szCs w:val="22"/>
              </w:rPr>
              <w:t> </w:t>
            </w:r>
            <w:r w:rsidRPr="00A25008">
              <w:rPr>
                <w:noProof/>
                <w:szCs w:val="22"/>
              </w:rPr>
              <w:fldChar w:fldCharType="end"/>
            </w:r>
          </w:p>
        </w:tc>
        <w:tc>
          <w:tcPr>
            <w:tcW w:w="959" w:type="pct"/>
            <w:gridSpan w:val="3"/>
            <w:tcBorders>
              <w:top w:val="single" w:sz="4" w:space="0" w:color="auto"/>
              <w:left w:val="single" w:sz="4" w:space="0" w:color="auto"/>
              <w:bottom w:val="single" w:sz="4" w:space="0" w:color="auto"/>
              <w:right w:val="single" w:sz="4" w:space="0" w:color="auto"/>
            </w:tcBorders>
          </w:tcPr>
          <w:p w14:paraId="2FDD77FF" w14:textId="77777777" w:rsidR="009F1257" w:rsidRPr="00954880" w:rsidRDefault="00305365" w:rsidP="00954880">
            <w:pPr>
              <w:spacing w:before="60"/>
              <w:rPr>
                <w:b/>
                <w:szCs w:val="22"/>
              </w:rPr>
            </w:pPr>
            <w:r w:rsidRPr="00954880">
              <w:rPr>
                <w:b/>
                <w:szCs w:val="22"/>
              </w:rPr>
              <w:t>Date:</w:t>
            </w:r>
          </w:p>
          <w:p w14:paraId="5E513C0A" w14:textId="77777777" w:rsidR="00305365" w:rsidRPr="00A25008" w:rsidRDefault="00305365" w:rsidP="00954880">
            <w:pPr>
              <w:spacing w:before="60"/>
              <w:rPr>
                <w:szCs w:val="22"/>
              </w:rPr>
            </w:pPr>
            <w:r w:rsidRPr="00EA370C">
              <w:fldChar w:fldCharType="begin">
                <w:ffData>
                  <w:name w:val="Text28"/>
                  <w:enabled/>
                  <w:calcOnExit w:val="0"/>
                  <w:textInput/>
                </w:ffData>
              </w:fldChar>
            </w:r>
            <w:r w:rsidRPr="00EA370C">
              <w:instrText xml:space="preserve"> FORMTEXT </w:instrText>
            </w:r>
            <w:r w:rsidRPr="00EA370C">
              <w:fldChar w:fldCharType="separate"/>
            </w:r>
            <w:r w:rsidRPr="00EA370C">
              <w:t> </w:t>
            </w:r>
            <w:r w:rsidRPr="00EA370C">
              <w:t> </w:t>
            </w:r>
            <w:r>
              <w:t xml:space="preserve">    /</w:t>
            </w:r>
            <w:r w:rsidRPr="00EA370C">
              <w:t> </w:t>
            </w:r>
            <w:r w:rsidRPr="00EA370C">
              <w:t> </w:t>
            </w:r>
            <w:r>
              <w:t xml:space="preserve">    /       </w:t>
            </w:r>
            <w:r w:rsidRPr="00EA370C">
              <w:t> </w:t>
            </w:r>
            <w:r w:rsidRPr="00EA370C">
              <w:fldChar w:fldCharType="end"/>
            </w:r>
          </w:p>
        </w:tc>
      </w:tr>
      <w:tr w:rsidR="008378F7" w:rsidRPr="008378F7" w14:paraId="76E07B49" w14:textId="77777777" w:rsidTr="00C06336">
        <w:tblPrEx>
          <w:tblLook w:val="0600" w:firstRow="0" w:lastRow="0" w:firstColumn="0" w:lastColumn="0" w:noHBand="1" w:noVBand="1"/>
        </w:tblPrEx>
        <w:trPr>
          <w:cantSplit/>
        </w:trPr>
        <w:tc>
          <w:tcPr>
            <w:tcW w:w="5000" w:type="pct"/>
            <w:gridSpan w:val="10"/>
            <w:tcBorders>
              <w:top w:val="single" w:sz="4" w:space="0" w:color="auto"/>
              <w:left w:val="single" w:sz="4" w:space="0" w:color="FFFFFF" w:themeColor="background1"/>
              <w:bottom w:val="single" w:sz="4" w:space="0" w:color="FFFFFF" w:themeColor="background1"/>
              <w:right w:val="single" w:sz="4" w:space="0" w:color="FFFFFF" w:themeColor="background1"/>
            </w:tcBorders>
            <w:noWrap/>
          </w:tcPr>
          <w:p w14:paraId="5DBEAC2F" w14:textId="77777777" w:rsidR="008378F7" w:rsidRPr="008378F7" w:rsidRDefault="008378F7" w:rsidP="00066B9E">
            <w:pPr>
              <w:spacing w:before="0" w:after="0"/>
              <w:rPr>
                <w:sz w:val="2"/>
                <w:szCs w:val="2"/>
              </w:rPr>
            </w:pPr>
          </w:p>
        </w:tc>
      </w:tr>
      <w:tr w:rsidR="008378F7" w:rsidRPr="00EA370C" w14:paraId="31F9B722" w14:textId="77777777" w:rsidTr="00C06336">
        <w:tblPrEx>
          <w:tblLook w:val="0600" w:firstRow="0" w:lastRow="0" w:firstColumn="0" w:lastColumn="0" w:noHBand="1" w:noVBand="1"/>
        </w:tblPrEx>
        <w:trPr>
          <w:cantSplit/>
        </w:trPr>
        <w:tc>
          <w:tcPr>
            <w:tcW w:w="5000" w:type="pct"/>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tcPr>
          <w:p w14:paraId="1CE69529" w14:textId="77777777" w:rsidR="00556B73" w:rsidRPr="00A4056B" w:rsidRDefault="00556B73" w:rsidP="004108C6">
            <w:pPr>
              <w:pStyle w:val="Heading2"/>
              <w:spacing w:before="200"/>
              <w:rPr>
                <w:sz w:val="20"/>
                <w:szCs w:val="20"/>
              </w:rPr>
            </w:pPr>
            <w:r w:rsidRPr="00A4056B">
              <w:rPr>
                <w:sz w:val="20"/>
                <w:szCs w:val="20"/>
              </w:rPr>
              <w:t>When to use this form</w:t>
            </w:r>
          </w:p>
          <w:p w14:paraId="54F50043" w14:textId="77777777" w:rsidR="00556B73" w:rsidRPr="00A4056B" w:rsidRDefault="00556B73" w:rsidP="00F2629A">
            <w:pPr>
              <w:rPr>
                <w:sz w:val="20"/>
              </w:rPr>
            </w:pPr>
            <w:r w:rsidRPr="00A4056B">
              <w:rPr>
                <w:sz w:val="20"/>
              </w:rPr>
              <w:t xml:space="preserve">When </w:t>
            </w:r>
            <w:r w:rsidR="0022713F" w:rsidRPr="00A4056B">
              <w:rPr>
                <w:sz w:val="20"/>
              </w:rPr>
              <w:t>ite</w:t>
            </w:r>
            <w:r w:rsidR="0020573D" w:rsidRPr="00A4056B">
              <w:rPr>
                <w:sz w:val="20"/>
              </w:rPr>
              <w:t>m</w:t>
            </w:r>
            <w:r w:rsidR="0022713F" w:rsidRPr="00A4056B">
              <w:rPr>
                <w:sz w:val="20"/>
              </w:rPr>
              <w:t>s</w:t>
            </w:r>
            <w:r w:rsidRPr="00A4056B">
              <w:rPr>
                <w:sz w:val="20"/>
              </w:rPr>
              <w:t xml:space="preserve"> </w:t>
            </w:r>
            <w:r w:rsidR="0020573D" w:rsidRPr="00A4056B">
              <w:rPr>
                <w:sz w:val="20"/>
              </w:rPr>
              <w:t xml:space="preserve">have </w:t>
            </w:r>
            <w:r w:rsidRPr="00A4056B">
              <w:rPr>
                <w:sz w:val="20"/>
              </w:rPr>
              <w:t>been seized from a person during a search and</w:t>
            </w:r>
            <w:r w:rsidR="007F54CF" w:rsidRPr="00A4056B">
              <w:rPr>
                <w:sz w:val="20"/>
              </w:rPr>
              <w:t xml:space="preserve"> </w:t>
            </w:r>
            <w:r w:rsidRPr="00A4056B">
              <w:rPr>
                <w:sz w:val="20"/>
              </w:rPr>
              <w:t>stored</w:t>
            </w:r>
            <w:r w:rsidR="00D84896" w:rsidRPr="00A4056B">
              <w:rPr>
                <w:sz w:val="20"/>
              </w:rPr>
              <w:t xml:space="preserve"> or </w:t>
            </w:r>
            <w:r w:rsidRPr="00A4056B">
              <w:rPr>
                <w:sz w:val="20"/>
              </w:rPr>
              <w:t xml:space="preserve">kept by the </w:t>
            </w:r>
            <w:r w:rsidR="007F54CF" w:rsidRPr="00A4056B">
              <w:rPr>
                <w:sz w:val="20"/>
              </w:rPr>
              <w:t xml:space="preserve">approved </w:t>
            </w:r>
            <w:r w:rsidR="00E761D3" w:rsidRPr="00A4056B">
              <w:rPr>
                <w:sz w:val="20"/>
              </w:rPr>
              <w:t>treatment facility</w:t>
            </w:r>
            <w:r w:rsidRPr="00A4056B">
              <w:rPr>
                <w:sz w:val="20"/>
              </w:rPr>
              <w:t>, the person in charge must ensur</w:t>
            </w:r>
            <w:r w:rsidR="0020573D" w:rsidRPr="00A4056B">
              <w:rPr>
                <w:sz w:val="20"/>
              </w:rPr>
              <w:t>e that a record</w:t>
            </w:r>
            <w:r w:rsidR="000F3AD8" w:rsidRPr="00A4056B">
              <w:rPr>
                <w:sz w:val="20"/>
              </w:rPr>
              <w:t xml:space="preserve"> is kept</w:t>
            </w:r>
            <w:r w:rsidR="0020573D" w:rsidRPr="00A4056B">
              <w:rPr>
                <w:sz w:val="20"/>
              </w:rPr>
              <w:t xml:space="preserve"> of the</w:t>
            </w:r>
            <w:r w:rsidR="00B324BB" w:rsidRPr="00A4056B">
              <w:rPr>
                <w:sz w:val="20"/>
              </w:rPr>
              <w:t xml:space="preserve"> return, destruction or disposal</w:t>
            </w:r>
            <w:r w:rsidR="0020573D" w:rsidRPr="00A4056B">
              <w:rPr>
                <w:sz w:val="20"/>
              </w:rPr>
              <w:t xml:space="preserve"> </w:t>
            </w:r>
            <w:r w:rsidR="00D84896" w:rsidRPr="00A4056B">
              <w:rPr>
                <w:sz w:val="20"/>
              </w:rPr>
              <w:t>of these ite</w:t>
            </w:r>
            <w:r w:rsidR="000F3AD8" w:rsidRPr="00A4056B">
              <w:rPr>
                <w:sz w:val="20"/>
              </w:rPr>
              <w:t>m</w:t>
            </w:r>
            <w:r w:rsidR="00D84896" w:rsidRPr="00A4056B">
              <w:rPr>
                <w:sz w:val="20"/>
              </w:rPr>
              <w:t>s</w:t>
            </w:r>
            <w:r w:rsidR="000F3AD8" w:rsidRPr="00A4056B">
              <w:rPr>
                <w:sz w:val="20"/>
              </w:rPr>
              <w:t>.</w:t>
            </w:r>
            <w:r w:rsidRPr="00A4056B">
              <w:rPr>
                <w:sz w:val="20"/>
              </w:rPr>
              <w:t xml:space="preserve"> </w:t>
            </w:r>
          </w:p>
          <w:p w14:paraId="5617F749" w14:textId="77777777" w:rsidR="00556B73" w:rsidRPr="00A4056B" w:rsidRDefault="00556B73" w:rsidP="00F2629A">
            <w:pPr>
              <w:rPr>
                <w:sz w:val="20"/>
              </w:rPr>
            </w:pPr>
            <w:r w:rsidRPr="00A4056B">
              <w:rPr>
                <w:sz w:val="20"/>
              </w:rPr>
              <w:t xml:space="preserve">This form must be completed at the time when the </w:t>
            </w:r>
            <w:r w:rsidR="00EA119E" w:rsidRPr="00A4056B">
              <w:rPr>
                <w:sz w:val="20"/>
              </w:rPr>
              <w:t>items are</w:t>
            </w:r>
            <w:r w:rsidRPr="00A4056B">
              <w:rPr>
                <w:sz w:val="20"/>
              </w:rPr>
              <w:t>:</w:t>
            </w:r>
          </w:p>
          <w:p w14:paraId="70768967" w14:textId="77777777" w:rsidR="00556B73" w:rsidRPr="00A4056B" w:rsidRDefault="00556B73" w:rsidP="00F2629A">
            <w:pPr>
              <w:pStyle w:val="ListParagraph"/>
              <w:numPr>
                <w:ilvl w:val="0"/>
                <w:numId w:val="13"/>
              </w:numPr>
              <w:rPr>
                <w:sz w:val="20"/>
              </w:rPr>
            </w:pPr>
            <w:r w:rsidRPr="00A4056B">
              <w:rPr>
                <w:sz w:val="20"/>
              </w:rPr>
              <w:t>Returned to the person; or</w:t>
            </w:r>
          </w:p>
          <w:p w14:paraId="0E82251D" w14:textId="77777777" w:rsidR="00556B73" w:rsidRPr="00A4056B" w:rsidRDefault="00556B73" w:rsidP="00F2629A">
            <w:pPr>
              <w:pStyle w:val="ListParagraph"/>
              <w:numPr>
                <w:ilvl w:val="0"/>
                <w:numId w:val="13"/>
              </w:numPr>
              <w:rPr>
                <w:sz w:val="20"/>
              </w:rPr>
            </w:pPr>
            <w:r w:rsidRPr="00A4056B">
              <w:rPr>
                <w:sz w:val="20"/>
              </w:rPr>
              <w:t>Returned to the person’s personal support person; or</w:t>
            </w:r>
          </w:p>
          <w:p w14:paraId="31D68435" w14:textId="77777777" w:rsidR="008378F7" w:rsidRPr="00A4056B" w:rsidRDefault="00556B73" w:rsidP="00F2629A">
            <w:pPr>
              <w:pStyle w:val="ListParagraph"/>
              <w:numPr>
                <w:ilvl w:val="0"/>
                <w:numId w:val="13"/>
              </w:numPr>
              <w:rPr>
                <w:sz w:val="20"/>
              </w:rPr>
            </w:pPr>
            <w:r w:rsidRPr="00A4056B">
              <w:rPr>
                <w:sz w:val="20"/>
              </w:rPr>
              <w:t xml:space="preserve">Destroyed or otherwise disposed of (after having been stored for 6 months </w:t>
            </w:r>
            <w:r w:rsidR="0022713F" w:rsidRPr="00A4056B">
              <w:rPr>
                <w:sz w:val="20"/>
              </w:rPr>
              <w:t>following</w:t>
            </w:r>
            <w:r w:rsidRPr="00A4056B">
              <w:rPr>
                <w:sz w:val="20"/>
              </w:rPr>
              <w:t xml:space="preserve"> the</w:t>
            </w:r>
            <w:r w:rsidR="00B04C5F" w:rsidRPr="00A4056B">
              <w:rPr>
                <w:sz w:val="20"/>
              </w:rPr>
              <w:t xml:space="preserve"> </w:t>
            </w:r>
            <w:r w:rsidRPr="00A4056B">
              <w:rPr>
                <w:sz w:val="20"/>
              </w:rPr>
              <w:t>person</w:t>
            </w:r>
            <w:r w:rsidR="0022713F" w:rsidRPr="00A4056B">
              <w:rPr>
                <w:sz w:val="20"/>
              </w:rPr>
              <w:t xml:space="preserve">’s departure from the </w:t>
            </w:r>
            <w:r w:rsidR="00F2629A" w:rsidRPr="00A4056B">
              <w:rPr>
                <w:sz w:val="20"/>
              </w:rPr>
              <w:t>facility</w:t>
            </w:r>
            <w:r w:rsidRPr="00A4056B">
              <w:rPr>
                <w:sz w:val="20"/>
              </w:rPr>
              <w:t>).</w:t>
            </w:r>
          </w:p>
          <w:p w14:paraId="0D9AA15A" w14:textId="77777777" w:rsidR="00EA119E" w:rsidRPr="00A4056B" w:rsidRDefault="00BB63FC" w:rsidP="00EA119E">
            <w:pPr>
              <w:rPr>
                <w:sz w:val="20"/>
              </w:rPr>
            </w:pPr>
            <w:r w:rsidRPr="00A4056B">
              <w:rPr>
                <w:sz w:val="20"/>
              </w:rPr>
              <w:t>H</w:t>
            </w:r>
            <w:r w:rsidR="00EA119E" w:rsidRPr="00A4056B">
              <w:rPr>
                <w:sz w:val="20"/>
              </w:rPr>
              <w:t xml:space="preserve">ow </w:t>
            </w:r>
            <w:r w:rsidR="00664769" w:rsidRPr="00A4056B">
              <w:rPr>
                <w:sz w:val="20"/>
              </w:rPr>
              <w:t>items</w:t>
            </w:r>
            <w:r w:rsidR="00EA119E" w:rsidRPr="00A4056B">
              <w:rPr>
                <w:sz w:val="20"/>
              </w:rPr>
              <w:t xml:space="preserve"> must be dealt with:</w:t>
            </w:r>
          </w:p>
          <w:p w14:paraId="002CA0BD" w14:textId="77777777" w:rsidR="00EA119E" w:rsidRPr="00A4056B" w:rsidRDefault="00EA119E" w:rsidP="001D2544">
            <w:pPr>
              <w:pStyle w:val="ListParagraph"/>
              <w:numPr>
                <w:ilvl w:val="0"/>
                <w:numId w:val="16"/>
              </w:numPr>
              <w:spacing w:before="60" w:after="60"/>
              <w:contextualSpacing w:val="0"/>
              <w:rPr>
                <w:sz w:val="20"/>
              </w:rPr>
            </w:pPr>
            <w:r w:rsidRPr="00A4056B">
              <w:rPr>
                <w:sz w:val="20"/>
              </w:rPr>
              <w:t xml:space="preserve">The seized </w:t>
            </w:r>
            <w:r w:rsidR="003C6FBA" w:rsidRPr="00A4056B">
              <w:rPr>
                <w:sz w:val="20"/>
              </w:rPr>
              <w:t>items</w:t>
            </w:r>
            <w:r w:rsidRPr="00A4056B">
              <w:rPr>
                <w:sz w:val="20"/>
              </w:rPr>
              <w:t xml:space="preserve"> must be returned to the person </w:t>
            </w:r>
            <w:r w:rsidR="00C41BE6" w:rsidRPr="00A4056B">
              <w:rPr>
                <w:sz w:val="20"/>
              </w:rPr>
              <w:t>upon their</w:t>
            </w:r>
            <w:r w:rsidRPr="00A4056B">
              <w:rPr>
                <w:sz w:val="20"/>
              </w:rPr>
              <w:t xml:space="preserve"> </w:t>
            </w:r>
            <w:r w:rsidR="00C41BE6" w:rsidRPr="00A4056B">
              <w:rPr>
                <w:sz w:val="20"/>
              </w:rPr>
              <w:t>departure from</w:t>
            </w:r>
            <w:r w:rsidRPr="00A4056B">
              <w:rPr>
                <w:sz w:val="20"/>
              </w:rPr>
              <w:t xml:space="preserve"> the </w:t>
            </w:r>
            <w:r w:rsidR="00B4002A" w:rsidRPr="00A4056B">
              <w:rPr>
                <w:sz w:val="20"/>
              </w:rPr>
              <w:t>approved treatment facility</w:t>
            </w:r>
            <w:r w:rsidRPr="00A4056B">
              <w:rPr>
                <w:sz w:val="20"/>
              </w:rPr>
              <w:t>.</w:t>
            </w:r>
          </w:p>
          <w:p w14:paraId="4B1F1820" w14:textId="77777777" w:rsidR="00EE4E9A" w:rsidRPr="00A4056B" w:rsidRDefault="00EA119E" w:rsidP="001D2544">
            <w:pPr>
              <w:pStyle w:val="ListParagraph"/>
              <w:spacing w:before="60" w:after="60"/>
              <w:contextualSpacing w:val="0"/>
              <w:rPr>
                <w:sz w:val="20"/>
              </w:rPr>
            </w:pPr>
            <w:r w:rsidRPr="00A4056B">
              <w:rPr>
                <w:sz w:val="20"/>
              </w:rPr>
              <w:t xml:space="preserve">(Unless the person in charge of the </w:t>
            </w:r>
            <w:r w:rsidR="00B4002A" w:rsidRPr="00A4056B">
              <w:rPr>
                <w:sz w:val="20"/>
              </w:rPr>
              <w:t>approved treatment facility</w:t>
            </w:r>
            <w:r w:rsidRPr="00A4056B">
              <w:rPr>
                <w:sz w:val="20"/>
              </w:rPr>
              <w:t xml:space="preserve"> forms the</w:t>
            </w:r>
            <w:r w:rsidR="0020573D" w:rsidRPr="00A4056B">
              <w:rPr>
                <w:sz w:val="20"/>
              </w:rPr>
              <w:t xml:space="preserve"> </w:t>
            </w:r>
            <w:r w:rsidRPr="00A4056B">
              <w:rPr>
                <w:sz w:val="20"/>
              </w:rPr>
              <w:t xml:space="preserve">opinion that the return of the </w:t>
            </w:r>
            <w:r w:rsidR="003C6FBA" w:rsidRPr="00A4056B">
              <w:rPr>
                <w:sz w:val="20"/>
              </w:rPr>
              <w:t>items</w:t>
            </w:r>
            <w:r w:rsidRPr="00A4056B">
              <w:rPr>
                <w:sz w:val="20"/>
              </w:rPr>
              <w:t xml:space="preserve"> may pose a serious risk to the health</w:t>
            </w:r>
            <w:r w:rsidR="0020573D" w:rsidRPr="00A4056B">
              <w:rPr>
                <w:sz w:val="20"/>
              </w:rPr>
              <w:t xml:space="preserve"> </w:t>
            </w:r>
            <w:r w:rsidR="0021032A" w:rsidRPr="00A4056B">
              <w:rPr>
                <w:sz w:val="20"/>
              </w:rPr>
              <w:t>and/</w:t>
            </w:r>
            <w:r w:rsidR="003C6FBA" w:rsidRPr="00A4056B">
              <w:rPr>
                <w:sz w:val="20"/>
              </w:rPr>
              <w:t>or s</w:t>
            </w:r>
            <w:r w:rsidR="00CF047C" w:rsidRPr="00A4056B">
              <w:rPr>
                <w:sz w:val="20"/>
              </w:rPr>
              <w:t>afety of the person or others</w:t>
            </w:r>
            <w:r w:rsidRPr="00A4056B">
              <w:rPr>
                <w:sz w:val="20"/>
              </w:rPr>
              <w:t>, in which case point 2 below applies.)</w:t>
            </w:r>
          </w:p>
          <w:p w14:paraId="02ED5693" w14:textId="77777777" w:rsidR="00EA119E" w:rsidRPr="00A4056B" w:rsidRDefault="00EA119E" w:rsidP="001D2544">
            <w:pPr>
              <w:pStyle w:val="ListParagraph"/>
              <w:numPr>
                <w:ilvl w:val="0"/>
                <w:numId w:val="16"/>
              </w:numPr>
              <w:spacing w:before="60" w:after="60"/>
              <w:contextualSpacing w:val="0"/>
              <w:rPr>
                <w:sz w:val="20"/>
              </w:rPr>
            </w:pPr>
            <w:r w:rsidRPr="00A4056B">
              <w:rPr>
                <w:sz w:val="20"/>
              </w:rPr>
              <w:t xml:space="preserve">If the </w:t>
            </w:r>
            <w:r w:rsidR="008F4D4A" w:rsidRPr="00A4056B">
              <w:rPr>
                <w:sz w:val="20"/>
              </w:rPr>
              <w:t>items are</w:t>
            </w:r>
            <w:r w:rsidRPr="00A4056B">
              <w:rPr>
                <w:sz w:val="20"/>
              </w:rPr>
              <w:t xml:space="preserve"> not returned to the person, the</w:t>
            </w:r>
            <w:r w:rsidR="008F4D4A" w:rsidRPr="00A4056B">
              <w:rPr>
                <w:sz w:val="20"/>
              </w:rPr>
              <w:t>y</w:t>
            </w:r>
            <w:r w:rsidRPr="00A4056B">
              <w:rPr>
                <w:sz w:val="20"/>
              </w:rPr>
              <w:t xml:space="preserve"> must be given to </w:t>
            </w:r>
            <w:r w:rsidR="00C41BE6" w:rsidRPr="00A4056B">
              <w:rPr>
                <w:sz w:val="20"/>
              </w:rPr>
              <w:t>their</w:t>
            </w:r>
            <w:r w:rsidRPr="00A4056B">
              <w:rPr>
                <w:sz w:val="20"/>
              </w:rPr>
              <w:t xml:space="preserve"> carer, close</w:t>
            </w:r>
            <w:r w:rsidR="0020573D" w:rsidRPr="00A4056B">
              <w:rPr>
                <w:sz w:val="20"/>
              </w:rPr>
              <w:t xml:space="preserve"> </w:t>
            </w:r>
            <w:r w:rsidRPr="00A4056B">
              <w:rPr>
                <w:sz w:val="20"/>
              </w:rPr>
              <w:t>family member or other support person</w:t>
            </w:r>
            <w:r w:rsidR="008F4D4A" w:rsidRPr="00A4056B">
              <w:rPr>
                <w:sz w:val="20"/>
              </w:rPr>
              <w:t xml:space="preserve"> upon </w:t>
            </w:r>
            <w:r w:rsidR="00CF047C" w:rsidRPr="00A4056B">
              <w:rPr>
                <w:sz w:val="20"/>
              </w:rPr>
              <w:t xml:space="preserve">the person’s </w:t>
            </w:r>
            <w:r w:rsidR="008F4D4A" w:rsidRPr="00A4056B">
              <w:rPr>
                <w:sz w:val="20"/>
              </w:rPr>
              <w:t>departu</w:t>
            </w:r>
            <w:r w:rsidR="003C6FBA" w:rsidRPr="00A4056B">
              <w:rPr>
                <w:sz w:val="20"/>
              </w:rPr>
              <w:t>r</w:t>
            </w:r>
            <w:r w:rsidR="008F4D4A" w:rsidRPr="00A4056B">
              <w:rPr>
                <w:sz w:val="20"/>
              </w:rPr>
              <w:t xml:space="preserve">e from </w:t>
            </w:r>
            <w:r w:rsidRPr="00A4056B">
              <w:rPr>
                <w:sz w:val="20"/>
              </w:rPr>
              <w:t xml:space="preserve">the </w:t>
            </w:r>
            <w:r w:rsidR="00B719B7" w:rsidRPr="00A4056B">
              <w:rPr>
                <w:sz w:val="20"/>
              </w:rPr>
              <w:t>approved treatment facility</w:t>
            </w:r>
            <w:r w:rsidRPr="00A4056B">
              <w:rPr>
                <w:sz w:val="20"/>
              </w:rPr>
              <w:t>.</w:t>
            </w:r>
          </w:p>
          <w:p w14:paraId="661F0A2F" w14:textId="77777777" w:rsidR="00EA119E" w:rsidRPr="00A4056B" w:rsidRDefault="00EA119E" w:rsidP="001D2544">
            <w:pPr>
              <w:pStyle w:val="ListParagraph"/>
              <w:spacing w:before="60" w:after="60"/>
              <w:contextualSpacing w:val="0"/>
              <w:rPr>
                <w:sz w:val="20"/>
              </w:rPr>
            </w:pPr>
            <w:r w:rsidRPr="00A4056B">
              <w:rPr>
                <w:sz w:val="20"/>
              </w:rPr>
              <w:t xml:space="preserve">(Unless the person in charge of the </w:t>
            </w:r>
            <w:r w:rsidR="00052C4A" w:rsidRPr="00A4056B">
              <w:rPr>
                <w:sz w:val="20"/>
              </w:rPr>
              <w:t xml:space="preserve">approved treatment facility </w:t>
            </w:r>
            <w:r w:rsidRPr="00A4056B">
              <w:rPr>
                <w:sz w:val="20"/>
              </w:rPr>
              <w:t>considers</w:t>
            </w:r>
            <w:r w:rsidR="00BB63FC" w:rsidRPr="00A4056B">
              <w:rPr>
                <w:sz w:val="20"/>
              </w:rPr>
              <w:t xml:space="preserve"> </w:t>
            </w:r>
            <w:r w:rsidRPr="00A4056B">
              <w:rPr>
                <w:sz w:val="20"/>
              </w:rPr>
              <w:t>that it is not appropriate to do so, in which case either point 3 or point 4 below applies.)</w:t>
            </w:r>
          </w:p>
          <w:p w14:paraId="4FD6A38A" w14:textId="77777777" w:rsidR="00EA119E" w:rsidRPr="00A4056B" w:rsidRDefault="00EA119E" w:rsidP="008F4D4A">
            <w:pPr>
              <w:pStyle w:val="ListParagraph"/>
              <w:numPr>
                <w:ilvl w:val="0"/>
                <w:numId w:val="16"/>
              </w:numPr>
              <w:spacing w:before="60" w:after="60"/>
              <w:contextualSpacing w:val="0"/>
              <w:rPr>
                <w:sz w:val="20"/>
              </w:rPr>
            </w:pPr>
            <w:r w:rsidRPr="00A4056B">
              <w:rPr>
                <w:sz w:val="20"/>
              </w:rPr>
              <w:t xml:space="preserve">If the </w:t>
            </w:r>
            <w:r w:rsidR="008F4D4A" w:rsidRPr="00A4056B">
              <w:rPr>
                <w:sz w:val="20"/>
              </w:rPr>
              <w:t>items are</w:t>
            </w:r>
            <w:r w:rsidRPr="00A4056B">
              <w:rPr>
                <w:sz w:val="20"/>
              </w:rPr>
              <w:t xml:space="preserve"> not returned to the person or the</w:t>
            </w:r>
            <w:r w:rsidR="00AE03D5" w:rsidRPr="00A4056B">
              <w:rPr>
                <w:sz w:val="20"/>
              </w:rPr>
              <w:t>ir carer, family member or</w:t>
            </w:r>
            <w:r w:rsidRPr="00A4056B">
              <w:rPr>
                <w:sz w:val="20"/>
              </w:rPr>
              <w:t xml:space="preserve"> support person </w:t>
            </w:r>
            <w:r w:rsidR="00052C4A" w:rsidRPr="00A4056B">
              <w:rPr>
                <w:sz w:val="20"/>
              </w:rPr>
              <w:t xml:space="preserve">upon the person’s departure from </w:t>
            </w:r>
            <w:r w:rsidRPr="00A4056B">
              <w:rPr>
                <w:sz w:val="20"/>
              </w:rPr>
              <w:t xml:space="preserve">the </w:t>
            </w:r>
            <w:r w:rsidR="008F4D4A" w:rsidRPr="00A4056B">
              <w:rPr>
                <w:sz w:val="20"/>
              </w:rPr>
              <w:t>approved treatment facility,</w:t>
            </w:r>
            <w:r w:rsidRPr="00A4056B">
              <w:rPr>
                <w:sz w:val="20"/>
              </w:rPr>
              <w:t xml:space="preserve"> the </w:t>
            </w:r>
            <w:r w:rsidR="008F4D4A" w:rsidRPr="00A4056B">
              <w:rPr>
                <w:sz w:val="20"/>
              </w:rPr>
              <w:t>items</w:t>
            </w:r>
            <w:r w:rsidRPr="00A4056B">
              <w:rPr>
                <w:sz w:val="20"/>
              </w:rPr>
              <w:t xml:space="preserve"> may be returned to the person, or </w:t>
            </w:r>
            <w:r w:rsidR="000B4B22" w:rsidRPr="00A4056B">
              <w:rPr>
                <w:sz w:val="20"/>
              </w:rPr>
              <w:t>their</w:t>
            </w:r>
            <w:r w:rsidRPr="00A4056B">
              <w:rPr>
                <w:sz w:val="20"/>
              </w:rPr>
              <w:t xml:space="preserve"> carer,</w:t>
            </w:r>
            <w:r w:rsidR="00BB63FC" w:rsidRPr="00A4056B">
              <w:rPr>
                <w:sz w:val="20"/>
              </w:rPr>
              <w:t xml:space="preserve"> </w:t>
            </w:r>
            <w:r w:rsidRPr="00A4056B">
              <w:rPr>
                <w:sz w:val="20"/>
              </w:rPr>
              <w:t>close family member or other support person, at any time</w:t>
            </w:r>
            <w:r w:rsidR="00BB63FC" w:rsidRPr="00A4056B">
              <w:rPr>
                <w:sz w:val="20"/>
              </w:rPr>
              <w:t xml:space="preserve"> </w:t>
            </w:r>
            <w:r w:rsidRPr="00A4056B">
              <w:rPr>
                <w:sz w:val="20"/>
              </w:rPr>
              <w:t>afterwards</w:t>
            </w:r>
            <w:r w:rsidR="001D2544" w:rsidRPr="00A4056B">
              <w:rPr>
                <w:sz w:val="20"/>
              </w:rPr>
              <w:t>.</w:t>
            </w:r>
          </w:p>
          <w:p w14:paraId="784CB647" w14:textId="77777777" w:rsidR="00EA119E" w:rsidRPr="008378F7" w:rsidRDefault="00EA119E" w:rsidP="00583891">
            <w:pPr>
              <w:pStyle w:val="ListParagraph"/>
              <w:numPr>
                <w:ilvl w:val="0"/>
                <w:numId w:val="16"/>
              </w:numPr>
              <w:spacing w:before="60" w:after="60"/>
              <w:contextualSpacing w:val="0"/>
            </w:pPr>
            <w:r w:rsidRPr="00A4056B">
              <w:rPr>
                <w:sz w:val="20"/>
              </w:rPr>
              <w:t xml:space="preserve">If the </w:t>
            </w:r>
            <w:r w:rsidR="000B4B22" w:rsidRPr="00A4056B">
              <w:rPr>
                <w:sz w:val="20"/>
              </w:rPr>
              <w:t>items are</w:t>
            </w:r>
            <w:r w:rsidRPr="00A4056B">
              <w:rPr>
                <w:sz w:val="20"/>
              </w:rPr>
              <w:t xml:space="preserve"> not returned to the person or the</w:t>
            </w:r>
            <w:r w:rsidR="00F84111" w:rsidRPr="00A4056B">
              <w:rPr>
                <w:sz w:val="20"/>
              </w:rPr>
              <w:t>ir carer, family member or support person</w:t>
            </w:r>
            <w:r w:rsidRPr="00A4056B">
              <w:rPr>
                <w:sz w:val="20"/>
              </w:rPr>
              <w:t xml:space="preserve"> </w:t>
            </w:r>
            <w:r w:rsidR="00F84111" w:rsidRPr="00A4056B">
              <w:rPr>
                <w:sz w:val="20"/>
              </w:rPr>
              <w:t>upon the person’s departure from the approved treatment facility</w:t>
            </w:r>
            <w:r w:rsidR="00583891" w:rsidRPr="00A4056B">
              <w:rPr>
                <w:sz w:val="20"/>
              </w:rPr>
              <w:t>, they</w:t>
            </w:r>
            <w:r w:rsidRPr="00A4056B">
              <w:rPr>
                <w:sz w:val="20"/>
              </w:rPr>
              <w:t xml:space="preserve"> must</w:t>
            </w:r>
            <w:r w:rsidR="00BB63FC" w:rsidRPr="00A4056B">
              <w:rPr>
                <w:sz w:val="20"/>
              </w:rPr>
              <w:t xml:space="preserve"> </w:t>
            </w:r>
            <w:r w:rsidR="00583891" w:rsidRPr="00A4056B">
              <w:rPr>
                <w:sz w:val="20"/>
              </w:rPr>
              <w:t xml:space="preserve">be </w:t>
            </w:r>
            <w:r w:rsidRPr="00A4056B">
              <w:rPr>
                <w:sz w:val="20"/>
              </w:rPr>
              <w:t>store</w:t>
            </w:r>
            <w:r w:rsidR="00583891" w:rsidRPr="00A4056B">
              <w:rPr>
                <w:sz w:val="20"/>
              </w:rPr>
              <w:t xml:space="preserve">d for a period </w:t>
            </w:r>
            <w:proofErr w:type="gramStart"/>
            <w:r w:rsidR="00583891" w:rsidRPr="00A4056B">
              <w:rPr>
                <w:sz w:val="20"/>
              </w:rPr>
              <w:t xml:space="preserve">of </w:t>
            </w:r>
            <w:r w:rsidRPr="00A4056B">
              <w:rPr>
                <w:sz w:val="20"/>
              </w:rPr>
              <w:t xml:space="preserve"> 6</w:t>
            </w:r>
            <w:proofErr w:type="gramEnd"/>
            <w:r w:rsidRPr="00A4056B">
              <w:rPr>
                <w:sz w:val="20"/>
              </w:rPr>
              <w:t xml:space="preserve"> months</w:t>
            </w:r>
            <w:r w:rsidR="00583891" w:rsidRPr="00A4056B">
              <w:rPr>
                <w:sz w:val="20"/>
              </w:rPr>
              <w:t>, after which time, they may be destroyed or otherwise disposed of</w:t>
            </w:r>
            <w:r w:rsidR="001D2544" w:rsidRPr="00A4056B">
              <w:rPr>
                <w:sz w:val="20"/>
              </w:rPr>
              <w:t>.</w:t>
            </w:r>
          </w:p>
        </w:tc>
      </w:tr>
    </w:tbl>
    <w:p w14:paraId="53F35836" w14:textId="77777777" w:rsidR="006A58E9" w:rsidRPr="00A4056B" w:rsidRDefault="00DB3ACE" w:rsidP="004108C6">
      <w:pPr>
        <w:keepNext/>
        <w:spacing w:before="60" w:after="40"/>
        <w:ind w:left="567" w:hanging="425"/>
        <w:rPr>
          <w:rFonts w:cs="Arial"/>
          <w:b/>
          <w:iCs/>
          <w:color w:val="808080"/>
          <w:sz w:val="20"/>
        </w:rPr>
      </w:pPr>
      <w:r w:rsidRPr="00A4056B">
        <w:rPr>
          <w:rFonts w:cs="Arial"/>
          <w:b/>
          <w:iCs/>
          <w:color w:val="808080"/>
          <w:sz w:val="20"/>
        </w:rPr>
        <w:t>Form Requirements</w:t>
      </w:r>
    </w:p>
    <w:p w14:paraId="6BAE7A8E" w14:textId="1742DA95" w:rsidR="004F74E6" w:rsidRDefault="00000000" w:rsidP="00092DD3">
      <w:pPr>
        <w:spacing w:after="40"/>
        <w:ind w:left="567" w:hanging="425"/>
        <w:rPr>
          <w:rFonts w:cs="Arial"/>
          <w:iCs/>
          <w:color w:val="808080"/>
        </w:rPr>
      </w:pPr>
      <w:sdt>
        <w:sdtPr>
          <w:rPr>
            <w:rFonts w:cs="Arial"/>
            <w:iCs/>
            <w:color w:val="808080"/>
            <w:sz w:val="20"/>
            <w:szCs w:val="18"/>
          </w:rPr>
          <w:id w:val="-1949225711"/>
          <w14:checkbox>
            <w14:checked w14:val="0"/>
            <w14:checkedState w14:val="2612" w14:font="MS Gothic"/>
            <w14:uncheckedState w14:val="2610" w14:font="MS Gothic"/>
          </w14:checkbox>
        </w:sdtPr>
        <w:sdtContent>
          <w:r w:rsidR="00DB3ACE" w:rsidRPr="00A4056B">
            <w:rPr>
              <w:rFonts w:ascii="MS Gothic" w:eastAsia="MS Gothic" w:hAnsi="MS Gothic" w:cs="Arial" w:hint="eastAsia"/>
              <w:iCs/>
              <w:color w:val="808080"/>
              <w:sz w:val="20"/>
              <w:szCs w:val="18"/>
            </w:rPr>
            <w:t>☐</w:t>
          </w:r>
        </w:sdtContent>
      </w:sdt>
      <w:r w:rsidR="00DB3ACE" w:rsidRPr="00A4056B">
        <w:rPr>
          <w:rFonts w:cs="Arial"/>
          <w:iCs/>
          <w:color w:val="808080"/>
          <w:sz w:val="20"/>
          <w:szCs w:val="18"/>
        </w:rPr>
        <w:t xml:space="preserve"> Placed on clinical file</w:t>
      </w:r>
    </w:p>
    <w:p w14:paraId="7A6064BB" w14:textId="77777777" w:rsidR="004F74E6" w:rsidRDefault="004F74E6" w:rsidP="00092DD3">
      <w:pPr>
        <w:spacing w:after="40"/>
        <w:ind w:left="567" w:hanging="425"/>
        <w:rPr>
          <w:rFonts w:cs="Arial"/>
          <w:iCs/>
          <w:color w:val="808080"/>
        </w:rPr>
      </w:pPr>
    </w:p>
    <w:p w14:paraId="725BAE1E" w14:textId="77777777" w:rsidR="00285DCE" w:rsidRPr="00092DD3" w:rsidRDefault="00285DCE" w:rsidP="00092DD3">
      <w:pPr>
        <w:spacing w:after="40"/>
        <w:ind w:left="567" w:hanging="425"/>
        <w:rPr>
          <w:rFonts w:cs="Arial"/>
          <w:iCs/>
          <w:color w:val="808080"/>
        </w:rPr>
      </w:pPr>
    </w:p>
    <w:sectPr w:rsidR="00285DCE" w:rsidRPr="00092DD3" w:rsidSect="002A5D4B">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851" w:right="707" w:bottom="709" w:left="851" w:header="709" w:footer="5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70496" w14:textId="77777777" w:rsidR="00F97D50" w:rsidRDefault="00F97D50" w:rsidP="004B2CB3">
      <w:r>
        <w:separator/>
      </w:r>
    </w:p>
  </w:endnote>
  <w:endnote w:type="continuationSeparator" w:id="0">
    <w:p w14:paraId="1A12BA62" w14:textId="77777777" w:rsidR="00F97D50" w:rsidRDefault="00F97D50" w:rsidP="004B2CB3">
      <w:r>
        <w:continuationSeparator/>
      </w:r>
    </w:p>
  </w:endnote>
  <w:endnote w:type="continuationNotice" w:id="1">
    <w:p w14:paraId="15BDDD52" w14:textId="77777777" w:rsidR="00F97D50" w:rsidRDefault="00F97D50" w:rsidP="004B2C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ato Black">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3187C" w14:textId="77777777" w:rsidR="00BF0569" w:rsidRDefault="00BF0569" w:rsidP="004B2CB3">
    <w:pPr>
      <w:pStyle w:val="Footer"/>
      <w:rPr>
        <w:rStyle w:val="PageNumber"/>
        <w:sz w:val="18"/>
        <w:szCs w:val="18"/>
      </w:rPr>
    </w:pPr>
    <w:r>
      <w:rPr>
        <w:rFonts w:cs="Arial"/>
      </w:rPr>
      <w:tab/>
    </w:r>
    <w:r w:rsidRPr="00A75AF9">
      <w:rPr>
        <w:rFonts w:cs="Arial"/>
      </w:rPr>
      <w:tab/>
    </w:r>
    <w:r w:rsidRPr="00A75AF9">
      <w:t xml:space="preserve">Page </w:t>
    </w:r>
    <w:r w:rsidRPr="00A75AF9">
      <w:rPr>
        <w:rStyle w:val="PageNumber"/>
        <w:sz w:val="18"/>
        <w:szCs w:val="18"/>
      </w:rPr>
      <w:fldChar w:fldCharType="begin"/>
    </w:r>
    <w:r w:rsidRPr="00A75AF9">
      <w:rPr>
        <w:rStyle w:val="PageNumber"/>
        <w:sz w:val="18"/>
        <w:szCs w:val="18"/>
      </w:rPr>
      <w:instrText xml:space="preserve"> PAGE </w:instrText>
    </w:r>
    <w:r w:rsidRPr="00A75AF9">
      <w:rPr>
        <w:rStyle w:val="PageNumber"/>
        <w:sz w:val="18"/>
        <w:szCs w:val="18"/>
      </w:rPr>
      <w:fldChar w:fldCharType="separate"/>
    </w:r>
    <w:r>
      <w:rPr>
        <w:rStyle w:val="PageNumber"/>
        <w:noProof/>
        <w:sz w:val="18"/>
        <w:szCs w:val="18"/>
      </w:rPr>
      <w:t>2</w:t>
    </w:r>
    <w:r w:rsidRPr="00A75AF9">
      <w:rPr>
        <w:rStyle w:val="PageNumber"/>
        <w:sz w:val="18"/>
        <w:szCs w:val="18"/>
      </w:rPr>
      <w:fldChar w:fldCharType="end"/>
    </w:r>
    <w:r w:rsidRPr="00A75AF9">
      <w:rPr>
        <w:rStyle w:val="PageNumber"/>
        <w:sz w:val="18"/>
        <w:szCs w:val="18"/>
      </w:rPr>
      <w:t xml:space="preserve"> of </w:t>
    </w:r>
    <w:r w:rsidRPr="00A75AF9">
      <w:rPr>
        <w:rStyle w:val="PageNumber"/>
        <w:sz w:val="18"/>
        <w:szCs w:val="18"/>
      </w:rPr>
      <w:fldChar w:fldCharType="begin"/>
    </w:r>
    <w:r w:rsidRPr="00A75AF9">
      <w:rPr>
        <w:rStyle w:val="PageNumber"/>
        <w:sz w:val="18"/>
        <w:szCs w:val="18"/>
      </w:rPr>
      <w:instrText xml:space="preserve"> NUMPAGES </w:instrText>
    </w:r>
    <w:r w:rsidRPr="00A75AF9">
      <w:rPr>
        <w:rStyle w:val="PageNumber"/>
        <w:sz w:val="18"/>
        <w:szCs w:val="18"/>
      </w:rPr>
      <w:fldChar w:fldCharType="separate"/>
    </w:r>
    <w:r w:rsidR="00B4002A">
      <w:rPr>
        <w:rStyle w:val="PageNumber"/>
        <w:noProof/>
        <w:sz w:val="18"/>
        <w:szCs w:val="18"/>
      </w:rPr>
      <w:t>2</w:t>
    </w:r>
    <w:r w:rsidRPr="00A75AF9">
      <w:rPr>
        <w:rStyle w:val="PageNumber"/>
        <w:sz w:val="18"/>
        <w:szCs w:val="18"/>
      </w:rPr>
      <w:fldChar w:fldCharType="end"/>
    </w:r>
    <w:r w:rsidRPr="00A75AF9">
      <w:rPr>
        <w:rStyle w:val="PageNumber"/>
        <w:sz w:val="18"/>
        <w:szCs w:val="18"/>
      </w:rPr>
      <w:tab/>
    </w:r>
  </w:p>
  <w:p w14:paraId="580F3D37" w14:textId="77777777" w:rsidR="00BF0569" w:rsidRPr="00A75AF9" w:rsidRDefault="00BF0569" w:rsidP="004B2CB3">
    <w:pPr>
      <w:pStyle w:val="Footer"/>
      <w:rPr>
        <w:sz w:val="18"/>
      </w:rPr>
    </w:pPr>
    <w:r w:rsidRPr="00C46202">
      <w:t>Department of Health and Families is a Smoke Free Workplace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6CF64" w14:textId="77777777" w:rsidR="004254DB" w:rsidRPr="00DB3ACE" w:rsidRDefault="004254DB" w:rsidP="004254DB">
    <w:pPr>
      <w:spacing w:before="0" w:after="0"/>
      <w:rPr>
        <w:sz w:val="12"/>
        <w:szCs w:val="12"/>
      </w:rPr>
    </w:pPr>
  </w:p>
  <w:tbl>
    <w:tblPr>
      <w:tblStyle w:val="TableGrid"/>
      <w:tblW w:w="10348"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6804"/>
      <w:gridCol w:w="3544"/>
    </w:tblGrid>
    <w:tr w:rsidR="004254DB" w:rsidRPr="00132658" w14:paraId="29A99F64" w14:textId="77777777" w:rsidTr="008B38F9">
      <w:trPr>
        <w:cantSplit/>
        <w:trHeight w:hRule="exact" w:val="1146"/>
        <w:tblHeader/>
      </w:trPr>
      <w:tc>
        <w:tcPr>
          <w:tcW w:w="6804" w:type="dxa"/>
          <w:tcBorders>
            <w:left w:val="single" w:sz="4" w:space="0" w:color="FFFFFF"/>
            <w:bottom w:val="single" w:sz="4" w:space="0" w:color="FFFFFF" w:themeColor="background1"/>
            <w:right w:val="single" w:sz="4" w:space="0" w:color="FFFFFF" w:themeColor="background1"/>
          </w:tcBorders>
          <w:vAlign w:val="center"/>
        </w:tcPr>
        <w:p w14:paraId="5B0F1C59" w14:textId="77777777" w:rsidR="004254DB" w:rsidRPr="00DC694C" w:rsidRDefault="001762AF" w:rsidP="004254DB">
          <w:pPr>
            <w:pStyle w:val="NTGDepartmentName"/>
            <w:spacing w:before="0" w:after="0"/>
            <w:rPr>
              <w:rStyle w:val="NTGDepartmentNameChar"/>
              <w:rFonts w:ascii="Lato" w:eastAsia="Calibri" w:hAnsi="Lato"/>
              <w:sz w:val="19"/>
              <w:szCs w:val="19"/>
            </w:rPr>
          </w:pPr>
          <w:r w:rsidRPr="001762AF">
            <w:rPr>
              <w:rStyle w:val="NTGDepartmentofChar"/>
              <w:b/>
              <w:sz w:val="19"/>
              <w:szCs w:val="19"/>
            </w:rPr>
            <w:t>NT</w:t>
          </w:r>
          <w:r w:rsidR="004254DB" w:rsidRPr="001762AF">
            <w:rPr>
              <w:rStyle w:val="NTGDepartmentofChar"/>
              <w:b/>
              <w:sz w:val="19"/>
              <w:szCs w:val="19"/>
            </w:rPr>
            <w:t xml:space="preserve"> </w:t>
          </w:r>
          <w:r w:rsidR="004254DB" w:rsidRPr="00DC694C">
            <w:rPr>
              <w:rFonts w:ascii="Lato" w:hAnsi="Lato"/>
              <w:b/>
              <w:sz w:val="19"/>
              <w:szCs w:val="19"/>
            </w:rPr>
            <w:t>HEALTH</w:t>
          </w:r>
        </w:p>
        <w:p w14:paraId="6DBF6742" w14:textId="0B3E3BF4" w:rsidR="004254DB" w:rsidRPr="00722F1B" w:rsidRDefault="004254DB" w:rsidP="004254DB">
          <w:pPr>
            <w:pStyle w:val="NTGFooter1Pagenum"/>
            <w:spacing w:before="0" w:after="0"/>
            <w:rPr>
              <w:noProof/>
              <w:sz w:val="19"/>
              <w:szCs w:val="19"/>
            </w:rPr>
          </w:pPr>
          <w:r w:rsidRPr="00DC694C">
            <w:rPr>
              <w:sz w:val="19"/>
              <w:szCs w:val="19"/>
            </w:rPr>
            <w:t xml:space="preserve">Page </w:t>
          </w:r>
          <w:r w:rsidRPr="00DC694C">
            <w:rPr>
              <w:sz w:val="19"/>
              <w:szCs w:val="19"/>
            </w:rPr>
            <w:fldChar w:fldCharType="begin"/>
          </w:r>
          <w:r w:rsidRPr="00DC694C">
            <w:rPr>
              <w:sz w:val="19"/>
              <w:szCs w:val="19"/>
            </w:rPr>
            <w:instrText xml:space="preserve"> PAGE  \* Arabic  \* MERGEFORMAT </w:instrText>
          </w:r>
          <w:r w:rsidRPr="00DC694C">
            <w:rPr>
              <w:sz w:val="19"/>
              <w:szCs w:val="19"/>
            </w:rPr>
            <w:fldChar w:fldCharType="separate"/>
          </w:r>
          <w:r w:rsidR="00743A60">
            <w:rPr>
              <w:noProof/>
              <w:sz w:val="19"/>
              <w:szCs w:val="19"/>
            </w:rPr>
            <w:t>2</w:t>
          </w:r>
          <w:r w:rsidRPr="00DC694C">
            <w:rPr>
              <w:sz w:val="19"/>
              <w:szCs w:val="19"/>
            </w:rPr>
            <w:fldChar w:fldCharType="end"/>
          </w:r>
          <w:r w:rsidRPr="00DC694C">
            <w:rPr>
              <w:sz w:val="19"/>
              <w:szCs w:val="19"/>
            </w:rPr>
            <w:t xml:space="preserve"> of </w:t>
          </w:r>
          <w:r w:rsidRPr="00DC694C">
            <w:rPr>
              <w:sz w:val="19"/>
              <w:szCs w:val="19"/>
            </w:rPr>
            <w:fldChar w:fldCharType="begin"/>
          </w:r>
          <w:r w:rsidRPr="00DC694C">
            <w:rPr>
              <w:sz w:val="19"/>
              <w:szCs w:val="19"/>
            </w:rPr>
            <w:instrText xml:space="preserve"> NUMPAGES  \* Arabic  \* MERGEFORMAT </w:instrText>
          </w:r>
          <w:r w:rsidRPr="00DC694C">
            <w:rPr>
              <w:sz w:val="19"/>
              <w:szCs w:val="19"/>
            </w:rPr>
            <w:fldChar w:fldCharType="separate"/>
          </w:r>
          <w:r w:rsidR="00743A60">
            <w:rPr>
              <w:noProof/>
              <w:sz w:val="19"/>
              <w:szCs w:val="19"/>
            </w:rPr>
            <w:t>3</w:t>
          </w:r>
          <w:r w:rsidRPr="00DC694C">
            <w:rPr>
              <w:noProof/>
              <w:sz w:val="19"/>
              <w:szCs w:val="19"/>
            </w:rPr>
            <w:fldChar w:fldCharType="end"/>
          </w:r>
        </w:p>
      </w:tc>
      <w:tc>
        <w:tcPr>
          <w:tcW w:w="3544" w:type="dxa"/>
          <w:tcBorders>
            <w:left w:val="single" w:sz="4" w:space="0" w:color="FFFFFF" w:themeColor="background1"/>
            <w:bottom w:val="single" w:sz="4" w:space="0" w:color="FFFFFF" w:themeColor="background1"/>
            <w:right w:val="single" w:sz="4" w:space="0" w:color="FFFFFF" w:themeColor="background1"/>
          </w:tcBorders>
          <w:vAlign w:val="center"/>
        </w:tcPr>
        <w:p w14:paraId="62E94284" w14:textId="77777777" w:rsidR="004254DB" w:rsidRPr="001E14EB" w:rsidRDefault="004254DB" w:rsidP="004254DB"/>
      </w:tc>
    </w:tr>
  </w:tbl>
  <w:p w14:paraId="6B548635" w14:textId="77777777" w:rsidR="004254DB" w:rsidRPr="00DC694C" w:rsidRDefault="004254DB" w:rsidP="004254DB">
    <w:pPr>
      <w:pStyle w:val="Footer"/>
      <w:spacing w:before="0" w:after="0"/>
      <w:rPr>
        <w:sz w:val="2"/>
        <w:szCs w:val="2"/>
      </w:rPr>
    </w:pPr>
  </w:p>
  <w:p w14:paraId="24AD9904" w14:textId="77777777" w:rsidR="00E409E0" w:rsidRPr="00DC694C" w:rsidRDefault="00E409E0" w:rsidP="00DC694C">
    <w:pPr>
      <w:pStyle w:val="Footer"/>
      <w:spacing w:before="0" w:after="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F86AF" w14:textId="77777777" w:rsidR="00FB14BE" w:rsidRPr="0073028D" w:rsidRDefault="00FB14BE" w:rsidP="00FB14BE">
    <w:pPr>
      <w:spacing w:before="0" w:after="0"/>
      <w:rPr>
        <w:sz w:val="12"/>
        <w:szCs w:val="12"/>
      </w:rPr>
    </w:pPr>
  </w:p>
  <w:tbl>
    <w:tblPr>
      <w:tblStyle w:val="TableGrid"/>
      <w:tblW w:w="10348"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7938"/>
      <w:gridCol w:w="2410"/>
    </w:tblGrid>
    <w:tr w:rsidR="00FB14BE" w:rsidRPr="00132658" w14:paraId="3AE6DFB9" w14:textId="77777777" w:rsidTr="008B38F9">
      <w:trPr>
        <w:cantSplit/>
        <w:trHeight w:hRule="exact" w:val="1134"/>
        <w:tblHeader/>
      </w:trPr>
      <w:tc>
        <w:tcPr>
          <w:tcW w:w="7938" w:type="dxa"/>
          <w:tcBorders>
            <w:left w:val="single" w:sz="4" w:space="0" w:color="FFFFFF"/>
            <w:bottom w:val="single" w:sz="4" w:space="0" w:color="FFFFFF"/>
            <w:right w:val="single" w:sz="4" w:space="0" w:color="FFFFFF"/>
          </w:tcBorders>
          <w:vAlign w:val="center"/>
        </w:tcPr>
        <w:p w14:paraId="1DFEDDE3" w14:textId="77777777" w:rsidR="00FB14BE" w:rsidRPr="00DC694C" w:rsidRDefault="001762AF" w:rsidP="00FB14BE">
          <w:pPr>
            <w:pStyle w:val="NTGDepartmentName"/>
            <w:spacing w:before="0" w:after="0"/>
            <w:rPr>
              <w:rStyle w:val="NTGDepartmentNameChar"/>
              <w:rFonts w:ascii="Lato" w:eastAsia="Calibri" w:hAnsi="Lato"/>
              <w:sz w:val="19"/>
              <w:szCs w:val="19"/>
            </w:rPr>
          </w:pPr>
          <w:r w:rsidRPr="001762AF">
            <w:rPr>
              <w:rStyle w:val="NTGDepartmentofChar"/>
              <w:b/>
              <w:sz w:val="19"/>
              <w:szCs w:val="19"/>
            </w:rPr>
            <w:t xml:space="preserve">NT </w:t>
          </w:r>
          <w:r w:rsidR="00FB14BE" w:rsidRPr="00DC694C">
            <w:rPr>
              <w:rFonts w:ascii="Lato" w:hAnsi="Lato"/>
              <w:b/>
              <w:caps w:val="0"/>
              <w:sz w:val="19"/>
              <w:szCs w:val="19"/>
            </w:rPr>
            <w:t>H</w:t>
          </w:r>
          <w:r w:rsidR="00FB14BE">
            <w:rPr>
              <w:rFonts w:ascii="Lato" w:hAnsi="Lato"/>
              <w:b/>
              <w:caps w:val="0"/>
              <w:sz w:val="19"/>
              <w:szCs w:val="19"/>
            </w:rPr>
            <w:t>EALTH</w:t>
          </w:r>
        </w:p>
        <w:p w14:paraId="55932009" w14:textId="5E284AF4" w:rsidR="00FB14BE" w:rsidRPr="00722F1B" w:rsidRDefault="00FB14BE" w:rsidP="00FB14BE">
          <w:pPr>
            <w:pStyle w:val="NTGFooter1Pagenum"/>
            <w:spacing w:before="0" w:after="0"/>
            <w:rPr>
              <w:noProof/>
              <w:sz w:val="19"/>
              <w:szCs w:val="19"/>
            </w:rPr>
          </w:pPr>
          <w:r w:rsidRPr="00DC694C">
            <w:rPr>
              <w:sz w:val="19"/>
              <w:szCs w:val="19"/>
            </w:rPr>
            <w:t xml:space="preserve">Page </w:t>
          </w:r>
          <w:r w:rsidRPr="00DC694C">
            <w:rPr>
              <w:sz w:val="19"/>
              <w:szCs w:val="19"/>
            </w:rPr>
            <w:fldChar w:fldCharType="begin"/>
          </w:r>
          <w:r w:rsidRPr="00DC694C">
            <w:rPr>
              <w:sz w:val="19"/>
              <w:szCs w:val="19"/>
            </w:rPr>
            <w:instrText xml:space="preserve"> PAGE  \* Arabic  \* MERGEFORMAT </w:instrText>
          </w:r>
          <w:r w:rsidRPr="00DC694C">
            <w:rPr>
              <w:sz w:val="19"/>
              <w:szCs w:val="19"/>
            </w:rPr>
            <w:fldChar w:fldCharType="separate"/>
          </w:r>
          <w:r w:rsidR="00743A60">
            <w:rPr>
              <w:noProof/>
              <w:sz w:val="19"/>
              <w:szCs w:val="19"/>
            </w:rPr>
            <w:t>1</w:t>
          </w:r>
          <w:r w:rsidRPr="00DC694C">
            <w:rPr>
              <w:sz w:val="19"/>
              <w:szCs w:val="19"/>
            </w:rPr>
            <w:fldChar w:fldCharType="end"/>
          </w:r>
          <w:r w:rsidRPr="00DC694C">
            <w:rPr>
              <w:sz w:val="19"/>
              <w:szCs w:val="19"/>
            </w:rPr>
            <w:t xml:space="preserve"> of </w:t>
          </w:r>
          <w:r w:rsidRPr="00DC694C">
            <w:rPr>
              <w:sz w:val="19"/>
              <w:szCs w:val="19"/>
            </w:rPr>
            <w:fldChar w:fldCharType="begin"/>
          </w:r>
          <w:r w:rsidRPr="00DC694C">
            <w:rPr>
              <w:sz w:val="19"/>
              <w:szCs w:val="19"/>
            </w:rPr>
            <w:instrText xml:space="preserve"> NUMPAGES  \* Arabic  \* MERGEFORMAT </w:instrText>
          </w:r>
          <w:r w:rsidRPr="00DC694C">
            <w:rPr>
              <w:sz w:val="19"/>
              <w:szCs w:val="19"/>
            </w:rPr>
            <w:fldChar w:fldCharType="separate"/>
          </w:r>
          <w:r w:rsidR="00743A60">
            <w:rPr>
              <w:noProof/>
              <w:sz w:val="19"/>
              <w:szCs w:val="19"/>
            </w:rPr>
            <w:t>3</w:t>
          </w:r>
          <w:r w:rsidRPr="00DC694C">
            <w:rPr>
              <w:noProof/>
              <w:sz w:val="19"/>
              <w:szCs w:val="19"/>
            </w:rPr>
            <w:fldChar w:fldCharType="end"/>
          </w:r>
        </w:p>
      </w:tc>
      <w:tc>
        <w:tcPr>
          <w:tcW w:w="2410" w:type="dxa"/>
          <w:tcBorders>
            <w:left w:val="single" w:sz="4" w:space="0" w:color="FFFFFF"/>
            <w:bottom w:val="single" w:sz="4" w:space="0" w:color="FFFFFF"/>
            <w:right w:val="single" w:sz="4" w:space="0" w:color="FFFFFF"/>
          </w:tcBorders>
          <w:vAlign w:val="bottom"/>
        </w:tcPr>
        <w:p w14:paraId="0840D98E" w14:textId="77777777" w:rsidR="00FB14BE" w:rsidRPr="001E14EB" w:rsidRDefault="00FB14BE" w:rsidP="00FB14BE">
          <w:r w:rsidRPr="00132658">
            <w:rPr>
              <w:noProof/>
              <w:lang w:eastAsia="en-AU"/>
            </w:rPr>
            <w:drawing>
              <wp:inline distT="0" distB="0" distL="0" distR="0" wp14:anchorId="1942A80A" wp14:editId="2D353830">
                <wp:extent cx="1347470" cy="481330"/>
                <wp:effectExtent l="0" t="0" r="5080" b="0"/>
                <wp:docPr id="21" name="Picture 2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14:paraId="46218C75" w14:textId="77777777" w:rsidR="00BF0569" w:rsidRPr="00FB14BE" w:rsidRDefault="00BF0569" w:rsidP="00FB14BE">
    <w:pPr>
      <w:pStyle w:val="Footer"/>
      <w:spacing w:before="0"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71F22" w14:textId="77777777" w:rsidR="00F97D50" w:rsidRDefault="00F97D50" w:rsidP="004B2CB3">
      <w:r>
        <w:separator/>
      </w:r>
    </w:p>
  </w:footnote>
  <w:footnote w:type="continuationSeparator" w:id="0">
    <w:p w14:paraId="01B85AF5" w14:textId="77777777" w:rsidR="00F97D50" w:rsidRDefault="00F97D50" w:rsidP="004B2CB3">
      <w:r>
        <w:continuationSeparator/>
      </w:r>
    </w:p>
  </w:footnote>
  <w:footnote w:type="continuationNotice" w:id="1">
    <w:p w14:paraId="6C8F25E4" w14:textId="77777777" w:rsidR="00F97D50" w:rsidRDefault="00F97D50" w:rsidP="004B2C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7ECC8" w14:textId="77777777" w:rsidR="00BF0569" w:rsidRDefault="00BF0569" w:rsidP="004B2CB3">
    <w:pPr>
      <w:pStyle w:val="Header"/>
    </w:pPr>
    <w:r>
      <w:rPr>
        <w:noProof/>
        <w:lang w:eastAsia="en-AU"/>
      </w:rPr>
      <w:drawing>
        <wp:anchor distT="0" distB="0" distL="114300" distR="114300" simplePos="0" relativeHeight="251657216" behindDoc="1" locked="0" layoutInCell="1" allowOverlap="1" wp14:anchorId="7E7B23DF" wp14:editId="7E7B23E0">
          <wp:simplePos x="0" y="0"/>
          <wp:positionH relativeFrom="column">
            <wp:posOffset>-984250</wp:posOffset>
          </wp:positionH>
          <wp:positionV relativeFrom="paragraph">
            <wp:posOffset>-107315</wp:posOffset>
          </wp:positionV>
          <wp:extent cx="7137400" cy="393700"/>
          <wp:effectExtent l="0" t="0" r="6350" b="6350"/>
          <wp:wrapNone/>
          <wp:docPr id="20" name="Picture 20" descr="dhf_header_no_colour_straight_line_00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dhf_header_no_colour_straight_line_005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7400" cy="393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B39B62" w14:textId="77777777" w:rsidR="00BF0569" w:rsidRDefault="00BF0569" w:rsidP="004B2CB3">
    <w:pPr>
      <w:pStyle w:val="Header"/>
    </w:pPr>
  </w:p>
  <w:p w14:paraId="525CD990" w14:textId="77777777" w:rsidR="00BF0569" w:rsidRDefault="00BF0569" w:rsidP="004B2C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076823793"/>
      <w:dataBinding w:prefixMappings="xmlns:ns0='http://purl.org/dc/elements/1.1/' xmlns:ns1='http://schemas.openxmlformats.org/package/2006/metadata/core-properties' " w:xpath="/ns1:coreProperties[1]/ns0:title[1]" w:storeItemID="{6C3C8BC8-F283-45AE-878A-BAB7291924A1}"/>
      <w:text/>
    </w:sdtPr>
    <w:sdtContent>
      <w:p w14:paraId="33F51EF5" w14:textId="58080BC3" w:rsidR="00A77EB2" w:rsidRPr="004B2CB3" w:rsidRDefault="00727BA5" w:rsidP="00E8584C">
        <w:pPr>
          <w:pStyle w:val="Header"/>
          <w:spacing w:before="0" w:after="240"/>
          <w:jc w:val="right"/>
        </w:pPr>
        <w:r>
          <w:t>65 Seized Item Record MHARS Act Form</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66E04" w14:textId="77777777" w:rsidR="005A3435" w:rsidRPr="00636B68" w:rsidRDefault="00000000" w:rsidP="00636B68">
    <w:pPr>
      <w:pStyle w:val="Heading1"/>
      <w:spacing w:before="0" w:after="0"/>
      <w:rPr>
        <w:color w:val="1F1F5F"/>
        <w:sz w:val="60"/>
        <w:szCs w:val="60"/>
      </w:rPr>
    </w:pPr>
    <w:r>
      <w:rPr>
        <w:noProof/>
        <w:color w:val="1F1F5F"/>
        <w:sz w:val="60"/>
        <w:szCs w:val="60"/>
      </w:rPr>
      <w:pict w14:anchorId="1A27D8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44546" o:spid="_x0000_s1025" type="#_x0000_t136" style="position:absolute;margin-left:323.6pt;margin-top:172.7pt;width:163.05pt;height:42.6pt;z-index:-251658240;mso-position-horizontal-relative:margin;mso-position-vertical-relative:margin" o:allowincell="f" fillcolor="silver" stroked="f">
          <v:fill opacity=".5"/>
          <v:textpath style="font-family:&quot;Lato&quot;;font-size:1pt;font-weight:bold" string="Patient Label"/>
          <w10:wrap anchorx="margin" anchory="margin"/>
        </v:shape>
      </w:pict>
    </w:r>
    <w:r w:rsidR="00CE7ED6">
      <w:rPr>
        <w:color w:val="1F1F5F"/>
        <w:sz w:val="60"/>
        <w:szCs w:val="60"/>
      </w:rPr>
      <w:t xml:space="preserve">Seized </w:t>
    </w:r>
    <w:r w:rsidR="00B6530C">
      <w:rPr>
        <w:color w:val="1F1F5F"/>
        <w:sz w:val="60"/>
        <w:szCs w:val="60"/>
      </w:rPr>
      <w:t>item</w:t>
    </w:r>
    <w:r w:rsidR="00CE7ED6">
      <w:rPr>
        <w:color w:val="1F1F5F"/>
        <w:sz w:val="60"/>
        <w:szCs w:val="60"/>
      </w:rPr>
      <w:t xml:space="preserve"> record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95C43"/>
    <w:multiLevelType w:val="hybridMultilevel"/>
    <w:tmpl w:val="6D9ED566"/>
    <w:lvl w:ilvl="0" w:tplc="0C090001">
      <w:start w:val="1"/>
      <w:numFmt w:val="bullet"/>
      <w:lvlText w:val=""/>
      <w:lvlJc w:val="left"/>
      <w:pPr>
        <w:ind w:left="1038" w:hanging="360"/>
      </w:pPr>
      <w:rPr>
        <w:rFonts w:ascii="Symbol" w:hAnsi="Symbol" w:hint="default"/>
      </w:rPr>
    </w:lvl>
    <w:lvl w:ilvl="1" w:tplc="0C090003" w:tentative="1">
      <w:start w:val="1"/>
      <w:numFmt w:val="bullet"/>
      <w:lvlText w:val="o"/>
      <w:lvlJc w:val="left"/>
      <w:pPr>
        <w:ind w:left="1758" w:hanging="360"/>
      </w:pPr>
      <w:rPr>
        <w:rFonts w:ascii="Courier New" w:hAnsi="Courier New" w:cs="Courier New" w:hint="default"/>
      </w:rPr>
    </w:lvl>
    <w:lvl w:ilvl="2" w:tplc="0C090005" w:tentative="1">
      <w:start w:val="1"/>
      <w:numFmt w:val="bullet"/>
      <w:lvlText w:val=""/>
      <w:lvlJc w:val="left"/>
      <w:pPr>
        <w:ind w:left="2478" w:hanging="360"/>
      </w:pPr>
      <w:rPr>
        <w:rFonts w:ascii="Wingdings" w:hAnsi="Wingdings" w:hint="default"/>
      </w:rPr>
    </w:lvl>
    <w:lvl w:ilvl="3" w:tplc="0C090001" w:tentative="1">
      <w:start w:val="1"/>
      <w:numFmt w:val="bullet"/>
      <w:lvlText w:val=""/>
      <w:lvlJc w:val="left"/>
      <w:pPr>
        <w:ind w:left="3198" w:hanging="360"/>
      </w:pPr>
      <w:rPr>
        <w:rFonts w:ascii="Symbol" w:hAnsi="Symbol" w:hint="default"/>
      </w:rPr>
    </w:lvl>
    <w:lvl w:ilvl="4" w:tplc="0C090003" w:tentative="1">
      <w:start w:val="1"/>
      <w:numFmt w:val="bullet"/>
      <w:lvlText w:val="o"/>
      <w:lvlJc w:val="left"/>
      <w:pPr>
        <w:ind w:left="3918" w:hanging="360"/>
      </w:pPr>
      <w:rPr>
        <w:rFonts w:ascii="Courier New" w:hAnsi="Courier New" w:cs="Courier New" w:hint="default"/>
      </w:rPr>
    </w:lvl>
    <w:lvl w:ilvl="5" w:tplc="0C090005" w:tentative="1">
      <w:start w:val="1"/>
      <w:numFmt w:val="bullet"/>
      <w:lvlText w:val=""/>
      <w:lvlJc w:val="left"/>
      <w:pPr>
        <w:ind w:left="4638" w:hanging="360"/>
      </w:pPr>
      <w:rPr>
        <w:rFonts w:ascii="Wingdings" w:hAnsi="Wingdings" w:hint="default"/>
      </w:rPr>
    </w:lvl>
    <w:lvl w:ilvl="6" w:tplc="0C090001" w:tentative="1">
      <w:start w:val="1"/>
      <w:numFmt w:val="bullet"/>
      <w:lvlText w:val=""/>
      <w:lvlJc w:val="left"/>
      <w:pPr>
        <w:ind w:left="5358" w:hanging="360"/>
      </w:pPr>
      <w:rPr>
        <w:rFonts w:ascii="Symbol" w:hAnsi="Symbol" w:hint="default"/>
      </w:rPr>
    </w:lvl>
    <w:lvl w:ilvl="7" w:tplc="0C090003" w:tentative="1">
      <w:start w:val="1"/>
      <w:numFmt w:val="bullet"/>
      <w:lvlText w:val="o"/>
      <w:lvlJc w:val="left"/>
      <w:pPr>
        <w:ind w:left="6078" w:hanging="360"/>
      </w:pPr>
      <w:rPr>
        <w:rFonts w:ascii="Courier New" w:hAnsi="Courier New" w:cs="Courier New" w:hint="default"/>
      </w:rPr>
    </w:lvl>
    <w:lvl w:ilvl="8" w:tplc="0C090005" w:tentative="1">
      <w:start w:val="1"/>
      <w:numFmt w:val="bullet"/>
      <w:lvlText w:val=""/>
      <w:lvlJc w:val="left"/>
      <w:pPr>
        <w:ind w:left="6798" w:hanging="360"/>
      </w:pPr>
      <w:rPr>
        <w:rFonts w:ascii="Wingdings" w:hAnsi="Wingdings" w:hint="default"/>
      </w:rPr>
    </w:lvl>
  </w:abstractNum>
  <w:abstractNum w:abstractNumId="1" w15:restartNumberingAfterBreak="0">
    <w:nsid w:val="06BD2801"/>
    <w:multiLevelType w:val="hybridMultilevel"/>
    <w:tmpl w:val="BE80AC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514B45"/>
    <w:multiLevelType w:val="hybridMultilevel"/>
    <w:tmpl w:val="97D41C86"/>
    <w:lvl w:ilvl="0" w:tplc="5E3A6514">
      <w:start w:val="1"/>
      <w:numFmt w:val="lowerLetter"/>
      <w:lvlText w:val="(%1)"/>
      <w:lvlJc w:val="left"/>
      <w:pPr>
        <w:ind w:left="720" w:hanging="360"/>
      </w:pPr>
      <w:rPr>
        <w:rFonts w:hint="default"/>
      </w:rPr>
    </w:lvl>
    <w:lvl w:ilvl="1" w:tplc="CA548EFC">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6160A9"/>
    <w:multiLevelType w:val="hybridMultilevel"/>
    <w:tmpl w:val="D702EB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E252F66"/>
    <w:multiLevelType w:val="hybridMultilevel"/>
    <w:tmpl w:val="177658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EF542ED"/>
    <w:multiLevelType w:val="hybridMultilevel"/>
    <w:tmpl w:val="8FF414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1EC08D0"/>
    <w:multiLevelType w:val="hybridMultilevel"/>
    <w:tmpl w:val="AE2AEE82"/>
    <w:lvl w:ilvl="0" w:tplc="5E3A65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8364FF5"/>
    <w:multiLevelType w:val="hybridMultilevel"/>
    <w:tmpl w:val="57DE4A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AD73857"/>
    <w:multiLevelType w:val="hybridMultilevel"/>
    <w:tmpl w:val="5A4EDCCC"/>
    <w:lvl w:ilvl="0" w:tplc="5E3A651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3ED0FDD"/>
    <w:multiLevelType w:val="hybridMultilevel"/>
    <w:tmpl w:val="F2D2225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BC343E7"/>
    <w:multiLevelType w:val="hybridMultilevel"/>
    <w:tmpl w:val="D15EA16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D276FC1"/>
    <w:multiLevelType w:val="hybridMultilevel"/>
    <w:tmpl w:val="FAB47286"/>
    <w:lvl w:ilvl="0" w:tplc="5E3A65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1B534B8"/>
    <w:multiLevelType w:val="hybridMultilevel"/>
    <w:tmpl w:val="7FC056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E910B5E"/>
    <w:multiLevelType w:val="hybridMultilevel"/>
    <w:tmpl w:val="C8702A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1242FBF"/>
    <w:multiLevelType w:val="hybridMultilevel"/>
    <w:tmpl w:val="C396FE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F3D24B0"/>
    <w:multiLevelType w:val="hybridMultilevel"/>
    <w:tmpl w:val="D034E72C"/>
    <w:lvl w:ilvl="0" w:tplc="02E66D04">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51720549">
    <w:abstractNumId w:val="10"/>
  </w:num>
  <w:num w:numId="2" w16cid:durableId="1941596591">
    <w:abstractNumId w:val="5"/>
  </w:num>
  <w:num w:numId="3" w16cid:durableId="1445494711">
    <w:abstractNumId w:val="14"/>
  </w:num>
  <w:num w:numId="4" w16cid:durableId="315762873">
    <w:abstractNumId w:val="12"/>
  </w:num>
  <w:num w:numId="5" w16cid:durableId="1381661695">
    <w:abstractNumId w:val="13"/>
  </w:num>
  <w:num w:numId="6" w16cid:durableId="1830713592">
    <w:abstractNumId w:val="9"/>
  </w:num>
  <w:num w:numId="7" w16cid:durableId="619411330">
    <w:abstractNumId w:val="11"/>
  </w:num>
  <w:num w:numId="8" w16cid:durableId="410588385">
    <w:abstractNumId w:val="8"/>
  </w:num>
  <w:num w:numId="9" w16cid:durableId="1515991770">
    <w:abstractNumId w:val="15"/>
  </w:num>
  <w:num w:numId="10" w16cid:durableId="898781693">
    <w:abstractNumId w:val="2"/>
  </w:num>
  <w:num w:numId="11" w16cid:durableId="157770866">
    <w:abstractNumId w:val="6"/>
  </w:num>
  <w:num w:numId="12" w16cid:durableId="660735430">
    <w:abstractNumId w:val="0"/>
  </w:num>
  <w:num w:numId="13" w16cid:durableId="1663700617">
    <w:abstractNumId w:val="7"/>
  </w:num>
  <w:num w:numId="14" w16cid:durableId="1181629042">
    <w:abstractNumId w:val="3"/>
  </w:num>
  <w:num w:numId="15" w16cid:durableId="1247962346">
    <w:abstractNumId w:val="1"/>
  </w:num>
  <w:num w:numId="16" w16cid:durableId="68355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characterSpacingControl w:val="doNotCompress"/>
  <w:hdrShapeDefaults>
    <o:shapedefaults v:ext="edit" spidmax="2050">
      <o:colormru v:ext="edit" colors="#09f,#9cf"/>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02A"/>
    <w:rsid w:val="000028FB"/>
    <w:rsid w:val="00002F5B"/>
    <w:rsid w:val="00010166"/>
    <w:rsid w:val="00011102"/>
    <w:rsid w:val="00012080"/>
    <w:rsid w:val="0001432F"/>
    <w:rsid w:val="00027BB0"/>
    <w:rsid w:val="00030AAF"/>
    <w:rsid w:val="00035AD1"/>
    <w:rsid w:val="00043139"/>
    <w:rsid w:val="00052C4A"/>
    <w:rsid w:val="000549F5"/>
    <w:rsid w:val="0005684D"/>
    <w:rsid w:val="00062282"/>
    <w:rsid w:val="000638E3"/>
    <w:rsid w:val="00065926"/>
    <w:rsid w:val="00067AAD"/>
    <w:rsid w:val="00070419"/>
    <w:rsid w:val="000736FA"/>
    <w:rsid w:val="0007443D"/>
    <w:rsid w:val="00092DD3"/>
    <w:rsid w:val="000953B8"/>
    <w:rsid w:val="00096393"/>
    <w:rsid w:val="000967B2"/>
    <w:rsid w:val="000A084A"/>
    <w:rsid w:val="000A15D1"/>
    <w:rsid w:val="000A48F2"/>
    <w:rsid w:val="000A4A3F"/>
    <w:rsid w:val="000B19C7"/>
    <w:rsid w:val="000B213F"/>
    <w:rsid w:val="000B2E84"/>
    <w:rsid w:val="000B4B22"/>
    <w:rsid w:val="000B7987"/>
    <w:rsid w:val="000C43AA"/>
    <w:rsid w:val="000C50F1"/>
    <w:rsid w:val="000D136F"/>
    <w:rsid w:val="000D25E7"/>
    <w:rsid w:val="000D5D06"/>
    <w:rsid w:val="000E491F"/>
    <w:rsid w:val="000E5ED8"/>
    <w:rsid w:val="000F0C72"/>
    <w:rsid w:val="000F3AD8"/>
    <w:rsid w:val="000F4862"/>
    <w:rsid w:val="000F7B57"/>
    <w:rsid w:val="001025E3"/>
    <w:rsid w:val="00104F71"/>
    <w:rsid w:val="00116500"/>
    <w:rsid w:val="001203E5"/>
    <w:rsid w:val="00122B77"/>
    <w:rsid w:val="00123969"/>
    <w:rsid w:val="00132521"/>
    <w:rsid w:val="001361EA"/>
    <w:rsid w:val="00141ADE"/>
    <w:rsid w:val="0014410A"/>
    <w:rsid w:val="00145C73"/>
    <w:rsid w:val="00151EC5"/>
    <w:rsid w:val="00155928"/>
    <w:rsid w:val="0015681D"/>
    <w:rsid w:val="001629EE"/>
    <w:rsid w:val="00166F55"/>
    <w:rsid w:val="00167B5C"/>
    <w:rsid w:val="001705F1"/>
    <w:rsid w:val="00174B02"/>
    <w:rsid w:val="00175039"/>
    <w:rsid w:val="001762AF"/>
    <w:rsid w:val="00180BB7"/>
    <w:rsid w:val="00190652"/>
    <w:rsid w:val="00193550"/>
    <w:rsid w:val="00193AE1"/>
    <w:rsid w:val="001975D1"/>
    <w:rsid w:val="00197687"/>
    <w:rsid w:val="001A36DA"/>
    <w:rsid w:val="001A7044"/>
    <w:rsid w:val="001B09C6"/>
    <w:rsid w:val="001B44CB"/>
    <w:rsid w:val="001B7912"/>
    <w:rsid w:val="001C0196"/>
    <w:rsid w:val="001D2544"/>
    <w:rsid w:val="001D2C96"/>
    <w:rsid w:val="001D46CB"/>
    <w:rsid w:val="001D7DD5"/>
    <w:rsid w:val="001E0179"/>
    <w:rsid w:val="001E37BA"/>
    <w:rsid w:val="001E4227"/>
    <w:rsid w:val="001E6CD8"/>
    <w:rsid w:val="001E7254"/>
    <w:rsid w:val="001F4FD6"/>
    <w:rsid w:val="00201A09"/>
    <w:rsid w:val="002025E6"/>
    <w:rsid w:val="002052D6"/>
    <w:rsid w:val="0020573D"/>
    <w:rsid w:val="0021032A"/>
    <w:rsid w:val="00211CA7"/>
    <w:rsid w:val="002154BB"/>
    <w:rsid w:val="0022207F"/>
    <w:rsid w:val="00222E09"/>
    <w:rsid w:val="00224E24"/>
    <w:rsid w:val="0022596B"/>
    <w:rsid w:val="002262E3"/>
    <w:rsid w:val="0022713F"/>
    <w:rsid w:val="002354D1"/>
    <w:rsid w:val="00240B2C"/>
    <w:rsid w:val="00244490"/>
    <w:rsid w:val="00246261"/>
    <w:rsid w:val="00246FF6"/>
    <w:rsid w:val="00260B48"/>
    <w:rsid w:val="00260CA6"/>
    <w:rsid w:val="00261ECD"/>
    <w:rsid w:val="0026447D"/>
    <w:rsid w:val="00266B81"/>
    <w:rsid w:val="00281315"/>
    <w:rsid w:val="00281967"/>
    <w:rsid w:val="00284DF4"/>
    <w:rsid w:val="00285DCE"/>
    <w:rsid w:val="00285F39"/>
    <w:rsid w:val="0028772A"/>
    <w:rsid w:val="00295475"/>
    <w:rsid w:val="002959F2"/>
    <w:rsid w:val="002A5D4B"/>
    <w:rsid w:val="002A7959"/>
    <w:rsid w:val="002B4709"/>
    <w:rsid w:val="002B67B0"/>
    <w:rsid w:val="002B68C0"/>
    <w:rsid w:val="002B7B1E"/>
    <w:rsid w:val="002C0B83"/>
    <w:rsid w:val="002D2030"/>
    <w:rsid w:val="002D3B81"/>
    <w:rsid w:val="002D4331"/>
    <w:rsid w:val="002D7789"/>
    <w:rsid w:val="002F486C"/>
    <w:rsid w:val="002F5454"/>
    <w:rsid w:val="002F7ADF"/>
    <w:rsid w:val="0030055F"/>
    <w:rsid w:val="00300AEC"/>
    <w:rsid w:val="003022D8"/>
    <w:rsid w:val="00305365"/>
    <w:rsid w:val="003064E3"/>
    <w:rsid w:val="003122C3"/>
    <w:rsid w:val="00341984"/>
    <w:rsid w:val="0034523D"/>
    <w:rsid w:val="00350B04"/>
    <w:rsid w:val="00354BD2"/>
    <w:rsid w:val="00355D16"/>
    <w:rsid w:val="00356EAA"/>
    <w:rsid w:val="00370DD2"/>
    <w:rsid w:val="00372019"/>
    <w:rsid w:val="00375FF1"/>
    <w:rsid w:val="00381AC8"/>
    <w:rsid w:val="0038306F"/>
    <w:rsid w:val="00390142"/>
    <w:rsid w:val="00394BE8"/>
    <w:rsid w:val="00395550"/>
    <w:rsid w:val="003A15DD"/>
    <w:rsid w:val="003A23D5"/>
    <w:rsid w:val="003A62F7"/>
    <w:rsid w:val="003B05DE"/>
    <w:rsid w:val="003B1BCB"/>
    <w:rsid w:val="003B21DC"/>
    <w:rsid w:val="003C3FF3"/>
    <w:rsid w:val="003C6FBA"/>
    <w:rsid w:val="003D032F"/>
    <w:rsid w:val="003D2FE9"/>
    <w:rsid w:val="003D4DF8"/>
    <w:rsid w:val="003D68E5"/>
    <w:rsid w:val="003D7998"/>
    <w:rsid w:val="003D7E6C"/>
    <w:rsid w:val="003D7FCD"/>
    <w:rsid w:val="003E5B13"/>
    <w:rsid w:val="003F05A9"/>
    <w:rsid w:val="003F2C0D"/>
    <w:rsid w:val="003F74A4"/>
    <w:rsid w:val="00400776"/>
    <w:rsid w:val="00404561"/>
    <w:rsid w:val="0040613C"/>
    <w:rsid w:val="00406A45"/>
    <w:rsid w:val="004108C6"/>
    <w:rsid w:val="0041601D"/>
    <w:rsid w:val="004243E8"/>
    <w:rsid w:val="004254DB"/>
    <w:rsid w:val="004255A2"/>
    <w:rsid w:val="004408C1"/>
    <w:rsid w:val="004431AE"/>
    <w:rsid w:val="004501C5"/>
    <w:rsid w:val="00450D2E"/>
    <w:rsid w:val="004567E7"/>
    <w:rsid w:val="00456F95"/>
    <w:rsid w:val="00462AC6"/>
    <w:rsid w:val="00466EB8"/>
    <w:rsid w:val="004819CC"/>
    <w:rsid w:val="0048503E"/>
    <w:rsid w:val="004911D5"/>
    <w:rsid w:val="004937C1"/>
    <w:rsid w:val="004A1646"/>
    <w:rsid w:val="004A1DA9"/>
    <w:rsid w:val="004A597B"/>
    <w:rsid w:val="004B2CB3"/>
    <w:rsid w:val="004B3499"/>
    <w:rsid w:val="004B690A"/>
    <w:rsid w:val="004D162F"/>
    <w:rsid w:val="004D319A"/>
    <w:rsid w:val="004D3469"/>
    <w:rsid w:val="004D5A93"/>
    <w:rsid w:val="004E53D3"/>
    <w:rsid w:val="004E59B4"/>
    <w:rsid w:val="004F02B6"/>
    <w:rsid w:val="004F11BA"/>
    <w:rsid w:val="004F1EE1"/>
    <w:rsid w:val="004F6923"/>
    <w:rsid w:val="004F74E6"/>
    <w:rsid w:val="00506691"/>
    <w:rsid w:val="00511D7D"/>
    <w:rsid w:val="0051326D"/>
    <w:rsid w:val="005146DA"/>
    <w:rsid w:val="00514FE7"/>
    <w:rsid w:val="005252B4"/>
    <w:rsid w:val="005359B2"/>
    <w:rsid w:val="00542411"/>
    <w:rsid w:val="00545338"/>
    <w:rsid w:val="00546015"/>
    <w:rsid w:val="005548B2"/>
    <w:rsid w:val="00556B73"/>
    <w:rsid w:val="0055701C"/>
    <w:rsid w:val="00567E80"/>
    <w:rsid w:val="00571E77"/>
    <w:rsid w:val="00575EDA"/>
    <w:rsid w:val="00583891"/>
    <w:rsid w:val="0058581C"/>
    <w:rsid w:val="005920ED"/>
    <w:rsid w:val="005A2395"/>
    <w:rsid w:val="005A3435"/>
    <w:rsid w:val="005A6E6D"/>
    <w:rsid w:val="005B06DE"/>
    <w:rsid w:val="005B4935"/>
    <w:rsid w:val="005B5835"/>
    <w:rsid w:val="005B7610"/>
    <w:rsid w:val="005C53EC"/>
    <w:rsid w:val="005E4EA1"/>
    <w:rsid w:val="005F6CCA"/>
    <w:rsid w:val="00605A3B"/>
    <w:rsid w:val="00607915"/>
    <w:rsid w:val="006177BD"/>
    <w:rsid w:val="00617837"/>
    <w:rsid w:val="00621D2B"/>
    <w:rsid w:val="00621E42"/>
    <w:rsid w:val="00623F2D"/>
    <w:rsid w:val="00631A89"/>
    <w:rsid w:val="00634DE3"/>
    <w:rsid w:val="006361BA"/>
    <w:rsid w:val="00636AF0"/>
    <w:rsid w:val="00636B68"/>
    <w:rsid w:val="00647ED6"/>
    <w:rsid w:val="00647F7E"/>
    <w:rsid w:val="006528C5"/>
    <w:rsid w:val="00654576"/>
    <w:rsid w:val="00662D7E"/>
    <w:rsid w:val="00664769"/>
    <w:rsid w:val="00673A7B"/>
    <w:rsid w:val="00675494"/>
    <w:rsid w:val="00685D9F"/>
    <w:rsid w:val="00687AFE"/>
    <w:rsid w:val="00687DB4"/>
    <w:rsid w:val="00690C79"/>
    <w:rsid w:val="00693798"/>
    <w:rsid w:val="006961FE"/>
    <w:rsid w:val="006A25AE"/>
    <w:rsid w:val="006A2ED3"/>
    <w:rsid w:val="006A58E9"/>
    <w:rsid w:val="006B6822"/>
    <w:rsid w:val="006C1825"/>
    <w:rsid w:val="006C661C"/>
    <w:rsid w:val="006C68DC"/>
    <w:rsid w:val="006D50CB"/>
    <w:rsid w:val="006E033E"/>
    <w:rsid w:val="006E6B3B"/>
    <w:rsid w:val="006F0252"/>
    <w:rsid w:val="006F7A8E"/>
    <w:rsid w:val="007055E7"/>
    <w:rsid w:val="007105DE"/>
    <w:rsid w:val="0072751F"/>
    <w:rsid w:val="00727BA5"/>
    <w:rsid w:val="0073028D"/>
    <w:rsid w:val="007366B9"/>
    <w:rsid w:val="007411C0"/>
    <w:rsid w:val="00742E57"/>
    <w:rsid w:val="00743A60"/>
    <w:rsid w:val="00747531"/>
    <w:rsid w:val="007517B3"/>
    <w:rsid w:val="0075711D"/>
    <w:rsid w:val="007575E9"/>
    <w:rsid w:val="00763BBC"/>
    <w:rsid w:val="007666D3"/>
    <w:rsid w:val="0076760C"/>
    <w:rsid w:val="00770187"/>
    <w:rsid w:val="007801BC"/>
    <w:rsid w:val="0079589C"/>
    <w:rsid w:val="00797310"/>
    <w:rsid w:val="007974A3"/>
    <w:rsid w:val="007A6D7C"/>
    <w:rsid w:val="007A7AA6"/>
    <w:rsid w:val="007B0D66"/>
    <w:rsid w:val="007B5483"/>
    <w:rsid w:val="007B5BE9"/>
    <w:rsid w:val="007B620D"/>
    <w:rsid w:val="007C24D5"/>
    <w:rsid w:val="007C39E6"/>
    <w:rsid w:val="007C49D9"/>
    <w:rsid w:val="007C6094"/>
    <w:rsid w:val="007D00E3"/>
    <w:rsid w:val="007D3172"/>
    <w:rsid w:val="007E0AC4"/>
    <w:rsid w:val="007F20D6"/>
    <w:rsid w:val="007F23AF"/>
    <w:rsid w:val="007F54CF"/>
    <w:rsid w:val="007F650A"/>
    <w:rsid w:val="007F6712"/>
    <w:rsid w:val="007F6F18"/>
    <w:rsid w:val="00805C45"/>
    <w:rsid w:val="0080602B"/>
    <w:rsid w:val="00807F6F"/>
    <w:rsid w:val="00810041"/>
    <w:rsid w:val="00820162"/>
    <w:rsid w:val="00823F34"/>
    <w:rsid w:val="008259FB"/>
    <w:rsid w:val="00830EED"/>
    <w:rsid w:val="008348DD"/>
    <w:rsid w:val="00835D9D"/>
    <w:rsid w:val="00836335"/>
    <w:rsid w:val="008378F7"/>
    <w:rsid w:val="0084252D"/>
    <w:rsid w:val="008478D5"/>
    <w:rsid w:val="00850095"/>
    <w:rsid w:val="008607F3"/>
    <w:rsid w:val="008620F2"/>
    <w:rsid w:val="00863707"/>
    <w:rsid w:val="00875532"/>
    <w:rsid w:val="0087730C"/>
    <w:rsid w:val="00882F84"/>
    <w:rsid w:val="00883D97"/>
    <w:rsid w:val="00884915"/>
    <w:rsid w:val="008856E3"/>
    <w:rsid w:val="0089188F"/>
    <w:rsid w:val="00896690"/>
    <w:rsid w:val="00896FAC"/>
    <w:rsid w:val="008B48D7"/>
    <w:rsid w:val="008B6D64"/>
    <w:rsid w:val="008B7B09"/>
    <w:rsid w:val="008C298D"/>
    <w:rsid w:val="008C2DB9"/>
    <w:rsid w:val="008C3499"/>
    <w:rsid w:val="008C46E7"/>
    <w:rsid w:val="008C5E09"/>
    <w:rsid w:val="008C5E14"/>
    <w:rsid w:val="008D4475"/>
    <w:rsid w:val="008E3B79"/>
    <w:rsid w:val="008F2D1A"/>
    <w:rsid w:val="008F4D4A"/>
    <w:rsid w:val="008F7D07"/>
    <w:rsid w:val="009057CF"/>
    <w:rsid w:val="00906CEB"/>
    <w:rsid w:val="0092012E"/>
    <w:rsid w:val="00921BD5"/>
    <w:rsid w:val="00922A3E"/>
    <w:rsid w:val="00923AE6"/>
    <w:rsid w:val="00925588"/>
    <w:rsid w:val="009278B1"/>
    <w:rsid w:val="00927B56"/>
    <w:rsid w:val="0093476F"/>
    <w:rsid w:val="00936DD1"/>
    <w:rsid w:val="00937ACB"/>
    <w:rsid w:val="009458C9"/>
    <w:rsid w:val="00947804"/>
    <w:rsid w:val="009527A8"/>
    <w:rsid w:val="00954880"/>
    <w:rsid w:val="00956997"/>
    <w:rsid w:val="00961E76"/>
    <w:rsid w:val="00962E58"/>
    <w:rsid w:val="00964165"/>
    <w:rsid w:val="00970E0A"/>
    <w:rsid w:val="0097270B"/>
    <w:rsid w:val="00976F54"/>
    <w:rsid w:val="00991889"/>
    <w:rsid w:val="009A1403"/>
    <w:rsid w:val="009A22CD"/>
    <w:rsid w:val="009A4CE2"/>
    <w:rsid w:val="009A6DB7"/>
    <w:rsid w:val="009A7F87"/>
    <w:rsid w:val="009B4033"/>
    <w:rsid w:val="009B6121"/>
    <w:rsid w:val="009B78F8"/>
    <w:rsid w:val="009C6167"/>
    <w:rsid w:val="009C754C"/>
    <w:rsid w:val="009D381C"/>
    <w:rsid w:val="009D7BBF"/>
    <w:rsid w:val="009E6F27"/>
    <w:rsid w:val="009F1257"/>
    <w:rsid w:val="009F2227"/>
    <w:rsid w:val="009F3936"/>
    <w:rsid w:val="009F4796"/>
    <w:rsid w:val="009F5011"/>
    <w:rsid w:val="00A03F16"/>
    <w:rsid w:val="00A04F4E"/>
    <w:rsid w:val="00A07982"/>
    <w:rsid w:val="00A15750"/>
    <w:rsid w:val="00A17AD7"/>
    <w:rsid w:val="00A241C4"/>
    <w:rsid w:val="00A30743"/>
    <w:rsid w:val="00A4056B"/>
    <w:rsid w:val="00A43323"/>
    <w:rsid w:val="00A4799A"/>
    <w:rsid w:val="00A54FF3"/>
    <w:rsid w:val="00A75AF9"/>
    <w:rsid w:val="00A775E3"/>
    <w:rsid w:val="00A77EB2"/>
    <w:rsid w:val="00A81472"/>
    <w:rsid w:val="00A8184B"/>
    <w:rsid w:val="00A86D7E"/>
    <w:rsid w:val="00A908F5"/>
    <w:rsid w:val="00A90DF6"/>
    <w:rsid w:val="00A95B52"/>
    <w:rsid w:val="00AA60A6"/>
    <w:rsid w:val="00AA77AF"/>
    <w:rsid w:val="00AB1040"/>
    <w:rsid w:val="00AB619E"/>
    <w:rsid w:val="00AB72D4"/>
    <w:rsid w:val="00AB7797"/>
    <w:rsid w:val="00AC0231"/>
    <w:rsid w:val="00AC13CF"/>
    <w:rsid w:val="00AC3743"/>
    <w:rsid w:val="00AC3768"/>
    <w:rsid w:val="00AC3DC6"/>
    <w:rsid w:val="00AC4DC0"/>
    <w:rsid w:val="00AC5186"/>
    <w:rsid w:val="00AD1FE0"/>
    <w:rsid w:val="00AD4712"/>
    <w:rsid w:val="00AE03D5"/>
    <w:rsid w:val="00AF0275"/>
    <w:rsid w:val="00AF2C94"/>
    <w:rsid w:val="00AF7C35"/>
    <w:rsid w:val="00B0278F"/>
    <w:rsid w:val="00B04C5F"/>
    <w:rsid w:val="00B06DC6"/>
    <w:rsid w:val="00B13193"/>
    <w:rsid w:val="00B14721"/>
    <w:rsid w:val="00B22382"/>
    <w:rsid w:val="00B23785"/>
    <w:rsid w:val="00B23A0B"/>
    <w:rsid w:val="00B27CD8"/>
    <w:rsid w:val="00B324BB"/>
    <w:rsid w:val="00B4002A"/>
    <w:rsid w:val="00B41B4D"/>
    <w:rsid w:val="00B420A5"/>
    <w:rsid w:val="00B420CC"/>
    <w:rsid w:val="00B4645C"/>
    <w:rsid w:val="00B50356"/>
    <w:rsid w:val="00B50CB7"/>
    <w:rsid w:val="00B54F8B"/>
    <w:rsid w:val="00B64127"/>
    <w:rsid w:val="00B6530C"/>
    <w:rsid w:val="00B719B7"/>
    <w:rsid w:val="00B85295"/>
    <w:rsid w:val="00BA15FD"/>
    <w:rsid w:val="00BA5BC2"/>
    <w:rsid w:val="00BB0FBF"/>
    <w:rsid w:val="00BB63FC"/>
    <w:rsid w:val="00BB737A"/>
    <w:rsid w:val="00BB7ABF"/>
    <w:rsid w:val="00BC4A2A"/>
    <w:rsid w:val="00BC57E8"/>
    <w:rsid w:val="00BC6CF8"/>
    <w:rsid w:val="00BD0FF4"/>
    <w:rsid w:val="00BD19AE"/>
    <w:rsid w:val="00BD1F3A"/>
    <w:rsid w:val="00BD2281"/>
    <w:rsid w:val="00BD2E59"/>
    <w:rsid w:val="00BD3604"/>
    <w:rsid w:val="00BE2B54"/>
    <w:rsid w:val="00BF0569"/>
    <w:rsid w:val="00BF0FA3"/>
    <w:rsid w:val="00BF16AC"/>
    <w:rsid w:val="00BF7FA6"/>
    <w:rsid w:val="00C03327"/>
    <w:rsid w:val="00C037BA"/>
    <w:rsid w:val="00C06076"/>
    <w:rsid w:val="00C06336"/>
    <w:rsid w:val="00C065C3"/>
    <w:rsid w:val="00C06C90"/>
    <w:rsid w:val="00C07044"/>
    <w:rsid w:val="00C072A4"/>
    <w:rsid w:val="00C178F2"/>
    <w:rsid w:val="00C23A38"/>
    <w:rsid w:val="00C24325"/>
    <w:rsid w:val="00C247A0"/>
    <w:rsid w:val="00C252E0"/>
    <w:rsid w:val="00C25658"/>
    <w:rsid w:val="00C26194"/>
    <w:rsid w:val="00C26C76"/>
    <w:rsid w:val="00C37230"/>
    <w:rsid w:val="00C40D37"/>
    <w:rsid w:val="00C40DCB"/>
    <w:rsid w:val="00C41BE6"/>
    <w:rsid w:val="00C44E83"/>
    <w:rsid w:val="00C5127B"/>
    <w:rsid w:val="00C52E44"/>
    <w:rsid w:val="00C57AD8"/>
    <w:rsid w:val="00C67231"/>
    <w:rsid w:val="00C678FB"/>
    <w:rsid w:val="00C827B8"/>
    <w:rsid w:val="00C858A7"/>
    <w:rsid w:val="00C924FA"/>
    <w:rsid w:val="00C955E1"/>
    <w:rsid w:val="00CA4F20"/>
    <w:rsid w:val="00CA7A27"/>
    <w:rsid w:val="00CB00EB"/>
    <w:rsid w:val="00CB2ABD"/>
    <w:rsid w:val="00CB3E49"/>
    <w:rsid w:val="00CB6F46"/>
    <w:rsid w:val="00CB7357"/>
    <w:rsid w:val="00CB7B8F"/>
    <w:rsid w:val="00CD03C4"/>
    <w:rsid w:val="00CD4ABA"/>
    <w:rsid w:val="00CD65B1"/>
    <w:rsid w:val="00CD70D0"/>
    <w:rsid w:val="00CE7ED6"/>
    <w:rsid w:val="00CF047C"/>
    <w:rsid w:val="00D06DF9"/>
    <w:rsid w:val="00D16E3C"/>
    <w:rsid w:val="00D201A2"/>
    <w:rsid w:val="00D225B5"/>
    <w:rsid w:val="00D3622B"/>
    <w:rsid w:val="00D40744"/>
    <w:rsid w:val="00D42E36"/>
    <w:rsid w:val="00D45325"/>
    <w:rsid w:val="00D5194C"/>
    <w:rsid w:val="00D524FB"/>
    <w:rsid w:val="00D67063"/>
    <w:rsid w:val="00D71BB5"/>
    <w:rsid w:val="00D80462"/>
    <w:rsid w:val="00D82816"/>
    <w:rsid w:val="00D83297"/>
    <w:rsid w:val="00D84896"/>
    <w:rsid w:val="00D91F60"/>
    <w:rsid w:val="00D91FFD"/>
    <w:rsid w:val="00DB0A9E"/>
    <w:rsid w:val="00DB2D2A"/>
    <w:rsid w:val="00DB3ACE"/>
    <w:rsid w:val="00DB5E6C"/>
    <w:rsid w:val="00DC070E"/>
    <w:rsid w:val="00DC1C04"/>
    <w:rsid w:val="00DC694C"/>
    <w:rsid w:val="00DD79A8"/>
    <w:rsid w:val="00DE0DE7"/>
    <w:rsid w:val="00DE43F4"/>
    <w:rsid w:val="00DE45C4"/>
    <w:rsid w:val="00DF2C04"/>
    <w:rsid w:val="00E004DB"/>
    <w:rsid w:val="00E01A4C"/>
    <w:rsid w:val="00E152A4"/>
    <w:rsid w:val="00E16F86"/>
    <w:rsid w:val="00E26747"/>
    <w:rsid w:val="00E37735"/>
    <w:rsid w:val="00E408C0"/>
    <w:rsid w:val="00E409E0"/>
    <w:rsid w:val="00E4113D"/>
    <w:rsid w:val="00E45AD9"/>
    <w:rsid w:val="00E47E22"/>
    <w:rsid w:val="00E531CE"/>
    <w:rsid w:val="00E60750"/>
    <w:rsid w:val="00E70747"/>
    <w:rsid w:val="00E761D3"/>
    <w:rsid w:val="00E76876"/>
    <w:rsid w:val="00E779BF"/>
    <w:rsid w:val="00E832B3"/>
    <w:rsid w:val="00E8584C"/>
    <w:rsid w:val="00EA0B32"/>
    <w:rsid w:val="00EA119E"/>
    <w:rsid w:val="00EA2145"/>
    <w:rsid w:val="00EA4464"/>
    <w:rsid w:val="00EA6EE0"/>
    <w:rsid w:val="00EB45A5"/>
    <w:rsid w:val="00EB6129"/>
    <w:rsid w:val="00EC1352"/>
    <w:rsid w:val="00EC4C57"/>
    <w:rsid w:val="00ED0196"/>
    <w:rsid w:val="00ED048D"/>
    <w:rsid w:val="00ED2D97"/>
    <w:rsid w:val="00EE0032"/>
    <w:rsid w:val="00EE1B6D"/>
    <w:rsid w:val="00EE23C0"/>
    <w:rsid w:val="00EE2F46"/>
    <w:rsid w:val="00EE31B5"/>
    <w:rsid w:val="00EE4E9A"/>
    <w:rsid w:val="00EF175D"/>
    <w:rsid w:val="00EF7E5D"/>
    <w:rsid w:val="00F05AF2"/>
    <w:rsid w:val="00F10185"/>
    <w:rsid w:val="00F11B0E"/>
    <w:rsid w:val="00F12D5C"/>
    <w:rsid w:val="00F1445B"/>
    <w:rsid w:val="00F2629A"/>
    <w:rsid w:val="00F34D1D"/>
    <w:rsid w:val="00F34DCC"/>
    <w:rsid w:val="00F52BB9"/>
    <w:rsid w:val="00F5458E"/>
    <w:rsid w:val="00F54B11"/>
    <w:rsid w:val="00F633EC"/>
    <w:rsid w:val="00F65C5C"/>
    <w:rsid w:val="00F6743A"/>
    <w:rsid w:val="00F805E2"/>
    <w:rsid w:val="00F8096E"/>
    <w:rsid w:val="00F8405A"/>
    <w:rsid w:val="00F840A6"/>
    <w:rsid w:val="00F84111"/>
    <w:rsid w:val="00F90CC9"/>
    <w:rsid w:val="00F97D50"/>
    <w:rsid w:val="00FA3B69"/>
    <w:rsid w:val="00FA4FE3"/>
    <w:rsid w:val="00FA65D8"/>
    <w:rsid w:val="00FB14BE"/>
    <w:rsid w:val="00FB3943"/>
    <w:rsid w:val="00FC2F51"/>
    <w:rsid w:val="00FD3CCA"/>
    <w:rsid w:val="00FD4C74"/>
    <w:rsid w:val="00FD5415"/>
    <w:rsid w:val="00FE45DC"/>
    <w:rsid w:val="00FE7D06"/>
    <w:rsid w:val="00FF5066"/>
    <w:rsid w:val="00FF696F"/>
    <w:rsid w:val="00FF70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9f,#9cf"/>
    </o:shapedefaults>
    <o:shapelayout v:ext="edit">
      <o:idmap v:ext="edit" data="2"/>
    </o:shapelayout>
  </w:shapeDefaults>
  <w:decimalSymbol w:val="."/>
  <w:listSeparator w:val=","/>
  <w14:docId w14:val="1F072740"/>
  <w15:docId w15:val="{A1464AD4-9C7B-4B12-BA70-34BA06085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lsdException w:name="heading 6" w:locked="1" w:semiHidden="1" w:unhideWhenUsed="1"/>
    <w:lsdException w:name="heading 7" w:locked="1" w:semiHidden="1" w:unhideWhenUsed="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semiHidden="1" w:unhideWhenUsed="1"/>
    <w:lsdException w:name="footer" w:semiHidden="1" w:unhideWhenUsed="1"/>
    <w:lsdException w:name="index heading" w:locked="1" w:semiHidden="1" w:unhideWhenUsed="1"/>
    <w:lsdException w:name="caption" w:locked="1" w:semiHidden="1" w:unhideWhenUsed="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lsdException w:name="Emphasis" w:locked="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2CB3"/>
    <w:pPr>
      <w:widowControl w:val="0"/>
      <w:spacing w:before="120" w:after="120"/>
    </w:pPr>
    <w:rPr>
      <w:rFonts w:ascii="Lato" w:hAnsi="Lato"/>
      <w:sz w:val="22"/>
      <w:lang w:eastAsia="en-US"/>
    </w:rPr>
  </w:style>
  <w:style w:type="paragraph" w:styleId="Heading1">
    <w:name w:val="heading 1"/>
    <w:basedOn w:val="Normal"/>
    <w:next w:val="Normal"/>
    <w:link w:val="Heading1Char"/>
    <w:qFormat/>
    <w:locked/>
    <w:rsid w:val="004B2CB3"/>
    <w:pPr>
      <w:keepNext/>
      <w:spacing w:before="240"/>
      <w:outlineLvl w:val="0"/>
    </w:pPr>
    <w:rPr>
      <w:rFonts w:ascii="Lato Semibold" w:hAnsi="Lato Semibold" w:cs="Arial"/>
      <w:color w:val="127CC0"/>
      <w:sz w:val="40"/>
      <w:szCs w:val="40"/>
      <w:lang w:eastAsia="en-AU"/>
    </w:rPr>
  </w:style>
  <w:style w:type="paragraph" w:styleId="Heading2">
    <w:name w:val="heading 2"/>
    <w:basedOn w:val="Normal"/>
    <w:qFormat/>
    <w:locked/>
    <w:rsid w:val="004B2CB3"/>
    <w:pPr>
      <w:keepNext/>
      <w:spacing w:before="240"/>
      <w:outlineLvl w:val="1"/>
    </w:pPr>
    <w:rPr>
      <w:rFonts w:ascii="Lato Semibold" w:hAnsi="Lato Semibold"/>
      <w:color w:val="1F1F5F"/>
      <w:sz w:val="36"/>
      <w:szCs w:val="28"/>
    </w:rPr>
  </w:style>
  <w:style w:type="paragraph" w:styleId="Heading3">
    <w:name w:val="heading 3"/>
    <w:basedOn w:val="Heading2"/>
    <w:next w:val="Normal"/>
    <w:link w:val="Heading3Char"/>
    <w:unhideWhenUsed/>
    <w:qFormat/>
    <w:locked/>
    <w:rsid w:val="008C2DB9"/>
    <w:pPr>
      <w:outlineLvl w:val="2"/>
    </w:pPr>
    <w:rPr>
      <w:color w:val="auto"/>
      <w:sz w:val="24"/>
      <w:szCs w:val="24"/>
    </w:rPr>
  </w:style>
  <w:style w:type="paragraph" w:styleId="Heading4">
    <w:name w:val="heading 4"/>
    <w:basedOn w:val="Heading3"/>
    <w:next w:val="Normal"/>
    <w:link w:val="Heading4Char"/>
    <w:unhideWhenUsed/>
    <w:qFormat/>
    <w:locked/>
    <w:rsid w:val="008C2DB9"/>
    <w:pPr>
      <w:outlineLvl w:val="3"/>
    </w:pPr>
    <w:rPr>
      <w:color w:val="606060"/>
      <w:sz w:val="22"/>
      <w:szCs w:val="22"/>
    </w:rPr>
  </w:style>
  <w:style w:type="paragraph" w:styleId="Heading5">
    <w:name w:val="heading 5"/>
    <w:basedOn w:val="Normal"/>
    <w:next w:val="Normal"/>
    <w:link w:val="Heading5Char"/>
    <w:semiHidden/>
    <w:unhideWhenUsed/>
    <w:locked/>
    <w:rsid w:val="00621D2B"/>
    <w:pPr>
      <w:keepNext/>
      <w:keepLines/>
      <w:spacing w:before="200"/>
      <w:outlineLvl w:val="4"/>
    </w:pPr>
    <w:rPr>
      <w:rFonts w:asciiTheme="majorHAnsi" w:eastAsiaTheme="majorEastAsia" w:hAnsiTheme="majorHAnsi" w:cstheme="majorBidi"/>
      <w:color w:val="243F60" w:themeColor="accent1" w:themeShade="7F"/>
      <w:szCs w:val="22"/>
    </w:rPr>
  </w:style>
  <w:style w:type="paragraph" w:styleId="Heading6">
    <w:name w:val="heading 6"/>
    <w:basedOn w:val="Normal"/>
    <w:next w:val="Normal"/>
    <w:link w:val="Heading6Char"/>
    <w:unhideWhenUsed/>
    <w:locked/>
    <w:rsid w:val="00062282"/>
    <w:pPr>
      <w:keepNext/>
      <w:keepLines/>
      <w:spacing w:before="200"/>
      <w:outlineLvl w:val="5"/>
    </w:pPr>
    <w:rPr>
      <w:rFonts w:asciiTheme="majorHAnsi" w:eastAsiaTheme="majorEastAsia" w:hAnsiTheme="majorHAnsi" w:cstheme="majorBidi"/>
      <w:i/>
      <w:iCs/>
      <w:color w:val="243F60" w:themeColor="accent1" w:themeShade="7F"/>
      <w:lang w:eastAsia="en-AU"/>
    </w:rPr>
  </w:style>
  <w:style w:type="paragraph" w:styleId="Heading8">
    <w:name w:val="heading 8"/>
    <w:basedOn w:val="Normal"/>
    <w:next w:val="Normal"/>
    <w:link w:val="Heading8Char"/>
    <w:semiHidden/>
    <w:unhideWhenUsed/>
    <w:qFormat/>
    <w:locked/>
    <w:rsid w:val="006C68D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locked/>
    <w:rsid w:val="006C68D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F1445B"/>
    <w:pPr>
      <w:tabs>
        <w:tab w:val="center" w:pos="4153"/>
        <w:tab w:val="right" w:pos="8306"/>
      </w:tabs>
    </w:pPr>
    <w:rPr>
      <w:szCs w:val="22"/>
    </w:rPr>
  </w:style>
  <w:style w:type="paragraph" w:styleId="Footer">
    <w:name w:val="footer"/>
    <w:basedOn w:val="Normal"/>
    <w:link w:val="FooterChar"/>
    <w:locked/>
    <w:rsid w:val="00F1445B"/>
    <w:pPr>
      <w:tabs>
        <w:tab w:val="center" w:pos="4153"/>
        <w:tab w:val="right" w:pos="8306"/>
      </w:tabs>
    </w:pPr>
    <w:rPr>
      <w:szCs w:val="22"/>
    </w:rPr>
  </w:style>
  <w:style w:type="paragraph" w:styleId="BalloonText">
    <w:name w:val="Balloon Text"/>
    <w:basedOn w:val="Normal"/>
    <w:semiHidden/>
    <w:locked/>
    <w:rsid w:val="00F1445B"/>
    <w:rPr>
      <w:rFonts w:ascii="Tahoma" w:hAnsi="Tahoma" w:cs="Tahoma"/>
      <w:sz w:val="16"/>
      <w:szCs w:val="16"/>
    </w:rPr>
  </w:style>
  <w:style w:type="character" w:styleId="PageNumber">
    <w:name w:val="page number"/>
    <w:basedOn w:val="DefaultParagraphFont"/>
    <w:locked/>
    <w:rsid w:val="004B3499"/>
  </w:style>
  <w:style w:type="table" w:styleId="TableGrid">
    <w:name w:val="Table Grid"/>
    <w:basedOn w:val="TableNormal"/>
    <w:uiPriority w:val="59"/>
    <w:locked/>
    <w:rsid w:val="009F4796"/>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locked/>
    <w:rsid w:val="005A2395"/>
    <w:pPr>
      <w:spacing w:after="210" w:line="210" w:lineRule="atLeast"/>
      <w:jc w:val="both"/>
    </w:pPr>
    <w:rPr>
      <w:sz w:val="17"/>
      <w:szCs w:val="17"/>
      <w:lang w:eastAsia="en-AU"/>
    </w:rPr>
  </w:style>
  <w:style w:type="character" w:styleId="Strong">
    <w:name w:val="Strong"/>
    <w:basedOn w:val="DefaultParagraphFont"/>
    <w:locked/>
    <w:rsid w:val="00BD19AE"/>
    <w:rPr>
      <w:rFonts w:ascii="Arial" w:hAnsi="Arial"/>
      <w:b/>
      <w:bCs/>
    </w:rPr>
  </w:style>
  <w:style w:type="character" w:styleId="Hyperlink">
    <w:name w:val="Hyperlink"/>
    <w:basedOn w:val="DefaultParagraphFont"/>
    <w:locked/>
    <w:rsid w:val="00DB5E6C"/>
    <w:rPr>
      <w:color w:val="0000FF"/>
      <w:u w:val="single"/>
    </w:rPr>
  </w:style>
  <w:style w:type="character" w:customStyle="1" w:styleId="Heading1Char">
    <w:name w:val="Heading 1 Char"/>
    <w:basedOn w:val="DefaultParagraphFont"/>
    <w:link w:val="Heading1"/>
    <w:rsid w:val="004B2CB3"/>
    <w:rPr>
      <w:rFonts w:ascii="Lato Semibold" w:hAnsi="Lato Semibold" w:cs="Arial"/>
      <w:color w:val="127CC0"/>
      <w:sz w:val="40"/>
      <w:szCs w:val="40"/>
    </w:rPr>
  </w:style>
  <w:style w:type="paragraph" w:styleId="CommentText">
    <w:name w:val="annotation text"/>
    <w:basedOn w:val="Normal"/>
    <w:link w:val="CommentTextChar"/>
    <w:locked/>
    <w:rsid w:val="00C178F2"/>
    <w:pPr>
      <w:ind w:left="284"/>
    </w:pPr>
  </w:style>
  <w:style w:type="character" w:customStyle="1" w:styleId="CommentTextChar">
    <w:name w:val="Comment Text Char"/>
    <w:basedOn w:val="DefaultParagraphFont"/>
    <w:link w:val="CommentText"/>
    <w:rsid w:val="00C178F2"/>
    <w:rPr>
      <w:rFonts w:ascii="Arial" w:hAnsi="Arial"/>
      <w:lang w:eastAsia="en-US"/>
    </w:rPr>
  </w:style>
  <w:style w:type="paragraph" w:customStyle="1" w:styleId="Default">
    <w:name w:val="Default"/>
    <w:rsid w:val="00C178F2"/>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1"/>
    <w:qFormat/>
    <w:rsid w:val="00C178F2"/>
    <w:pPr>
      <w:ind w:left="720"/>
      <w:contextualSpacing/>
    </w:pPr>
  </w:style>
  <w:style w:type="character" w:styleId="Emphasis">
    <w:name w:val="Emphasis"/>
    <w:locked/>
    <w:rsid w:val="00C178F2"/>
    <w:rPr>
      <w:i/>
      <w:iCs/>
    </w:rPr>
  </w:style>
  <w:style w:type="character" w:styleId="PlaceholderText">
    <w:name w:val="Placeholder Text"/>
    <w:uiPriority w:val="99"/>
    <w:semiHidden/>
    <w:rsid w:val="00C178F2"/>
    <w:rPr>
      <w:color w:val="808080"/>
    </w:rPr>
  </w:style>
  <w:style w:type="character" w:customStyle="1" w:styleId="HeaderChar">
    <w:name w:val="Header Char"/>
    <w:link w:val="Header"/>
    <w:rsid w:val="001361EA"/>
    <w:rPr>
      <w:rFonts w:ascii="Arial" w:hAnsi="Arial"/>
      <w:sz w:val="22"/>
      <w:szCs w:val="22"/>
      <w:lang w:eastAsia="en-US"/>
    </w:rPr>
  </w:style>
  <w:style w:type="paragraph" w:customStyle="1" w:styleId="Footer2">
    <w:name w:val="Footer 2"/>
    <w:basedOn w:val="Footer"/>
    <w:rsid w:val="00C5127B"/>
    <w:pPr>
      <w:tabs>
        <w:tab w:val="clear" w:pos="4153"/>
        <w:tab w:val="clear" w:pos="8306"/>
      </w:tabs>
      <w:spacing w:before="40" w:after="40"/>
      <w:ind w:left="284"/>
      <w:jc w:val="center"/>
    </w:pPr>
    <w:rPr>
      <w:iCs/>
      <w:color w:val="999999"/>
      <w:sz w:val="16"/>
      <w:szCs w:val="20"/>
    </w:rPr>
  </w:style>
  <w:style w:type="character" w:customStyle="1" w:styleId="FooterChar">
    <w:name w:val="Footer Char"/>
    <w:basedOn w:val="DefaultParagraphFont"/>
    <w:link w:val="Footer"/>
    <w:rsid w:val="00355D16"/>
    <w:rPr>
      <w:rFonts w:ascii="Arial" w:hAnsi="Arial"/>
      <w:sz w:val="22"/>
      <w:szCs w:val="22"/>
      <w:lang w:eastAsia="en-US"/>
    </w:rPr>
  </w:style>
  <w:style w:type="character" w:customStyle="1" w:styleId="Heading3Char">
    <w:name w:val="Heading 3 Char"/>
    <w:basedOn w:val="DefaultParagraphFont"/>
    <w:link w:val="Heading3"/>
    <w:rsid w:val="008C2DB9"/>
    <w:rPr>
      <w:rFonts w:ascii="Arial" w:hAnsi="Arial"/>
      <w:b/>
      <w:sz w:val="24"/>
      <w:szCs w:val="24"/>
      <w:lang w:eastAsia="en-US"/>
    </w:rPr>
  </w:style>
  <w:style w:type="character" w:customStyle="1" w:styleId="Heading4Char">
    <w:name w:val="Heading 4 Char"/>
    <w:basedOn w:val="DefaultParagraphFont"/>
    <w:link w:val="Heading4"/>
    <w:rsid w:val="008C2DB9"/>
    <w:rPr>
      <w:rFonts w:ascii="Arial" w:hAnsi="Arial"/>
      <w:b/>
      <w:color w:val="606060"/>
      <w:sz w:val="22"/>
      <w:szCs w:val="22"/>
      <w:lang w:eastAsia="en-US"/>
    </w:rPr>
  </w:style>
  <w:style w:type="paragraph" w:styleId="Quote">
    <w:name w:val="Quote"/>
    <w:basedOn w:val="Normal"/>
    <w:next w:val="Normal"/>
    <w:link w:val="QuoteChar"/>
    <w:uiPriority w:val="29"/>
    <w:rsid w:val="00BD19AE"/>
    <w:rPr>
      <w:i/>
      <w:iCs/>
      <w:color w:val="000000" w:themeColor="text1"/>
      <w:szCs w:val="22"/>
    </w:rPr>
  </w:style>
  <w:style w:type="character" w:customStyle="1" w:styleId="QuoteChar">
    <w:name w:val="Quote Char"/>
    <w:basedOn w:val="DefaultParagraphFont"/>
    <w:link w:val="Quote"/>
    <w:uiPriority w:val="29"/>
    <w:rsid w:val="00BD19AE"/>
    <w:rPr>
      <w:rFonts w:ascii="Arial" w:hAnsi="Arial"/>
      <w:i/>
      <w:iCs/>
      <w:color w:val="000000" w:themeColor="text1"/>
      <w:sz w:val="22"/>
      <w:szCs w:val="22"/>
      <w:lang w:eastAsia="en-US"/>
    </w:rPr>
  </w:style>
  <w:style w:type="paragraph" w:styleId="Title">
    <w:name w:val="Title"/>
    <w:basedOn w:val="Normal"/>
    <w:next w:val="Normal"/>
    <w:link w:val="TitleChar"/>
    <w:locked/>
    <w:rsid w:val="002A7959"/>
    <w:pPr>
      <w:jc w:val="center"/>
    </w:pPr>
    <w:rPr>
      <w:rFonts w:eastAsiaTheme="majorEastAsia" w:cstheme="majorBidi"/>
      <w:b/>
      <w:sz w:val="36"/>
      <w:szCs w:val="52"/>
    </w:rPr>
  </w:style>
  <w:style w:type="character" w:customStyle="1" w:styleId="TitleChar">
    <w:name w:val="Title Char"/>
    <w:basedOn w:val="DefaultParagraphFont"/>
    <w:link w:val="Title"/>
    <w:rsid w:val="002A7959"/>
    <w:rPr>
      <w:rFonts w:ascii="Lato" w:eastAsiaTheme="majorEastAsia" w:hAnsi="Lato" w:cstheme="majorBidi"/>
      <w:b/>
      <w:sz w:val="36"/>
      <w:szCs w:val="52"/>
      <w:lang w:eastAsia="en-US"/>
    </w:rPr>
  </w:style>
  <w:style w:type="character" w:customStyle="1" w:styleId="Heading5Char">
    <w:name w:val="Heading 5 Char"/>
    <w:basedOn w:val="DefaultParagraphFont"/>
    <w:link w:val="Heading5"/>
    <w:semiHidden/>
    <w:rsid w:val="00621D2B"/>
    <w:rPr>
      <w:rFonts w:asciiTheme="majorHAnsi" w:eastAsiaTheme="majorEastAsia" w:hAnsiTheme="majorHAnsi" w:cstheme="majorBidi"/>
      <w:color w:val="243F60" w:themeColor="accent1" w:themeShade="7F"/>
      <w:sz w:val="22"/>
      <w:szCs w:val="22"/>
      <w:lang w:eastAsia="en-US"/>
    </w:rPr>
  </w:style>
  <w:style w:type="paragraph" w:styleId="BodyText">
    <w:name w:val="Body Text"/>
    <w:basedOn w:val="Normal"/>
    <w:link w:val="BodyTextChar"/>
    <w:locked/>
    <w:rsid w:val="00621D2B"/>
    <w:rPr>
      <w:rFonts w:cs="Arial"/>
      <w:b/>
      <w:iCs/>
    </w:rPr>
  </w:style>
  <w:style w:type="character" w:customStyle="1" w:styleId="BodyTextChar">
    <w:name w:val="Body Text Char"/>
    <w:basedOn w:val="DefaultParagraphFont"/>
    <w:link w:val="BodyText"/>
    <w:rsid w:val="00621D2B"/>
    <w:rPr>
      <w:rFonts w:ascii="Arial" w:hAnsi="Arial" w:cs="Arial"/>
      <w:b/>
      <w:iCs/>
      <w:sz w:val="24"/>
      <w:lang w:eastAsia="en-US"/>
    </w:rPr>
  </w:style>
  <w:style w:type="paragraph" w:styleId="Caption">
    <w:name w:val="caption"/>
    <w:basedOn w:val="Normal"/>
    <w:next w:val="Normal"/>
    <w:locked/>
    <w:rsid w:val="00621D2B"/>
    <w:pPr>
      <w:jc w:val="center"/>
    </w:pPr>
    <w:rPr>
      <w:rFonts w:cs="Arial"/>
      <w:b/>
      <w:bCs/>
      <w:sz w:val="32"/>
    </w:rPr>
  </w:style>
  <w:style w:type="paragraph" w:styleId="BodyText2">
    <w:name w:val="Body Text 2"/>
    <w:basedOn w:val="Normal"/>
    <w:link w:val="BodyText2Char"/>
    <w:locked/>
    <w:rsid w:val="00621D2B"/>
    <w:rPr>
      <w:rFonts w:cs="Arial"/>
      <w:bCs/>
      <w:i/>
    </w:rPr>
  </w:style>
  <w:style w:type="character" w:customStyle="1" w:styleId="BodyText2Char">
    <w:name w:val="Body Text 2 Char"/>
    <w:basedOn w:val="DefaultParagraphFont"/>
    <w:link w:val="BodyText2"/>
    <w:rsid w:val="00621D2B"/>
    <w:rPr>
      <w:rFonts w:ascii="Arial" w:hAnsi="Arial" w:cs="Arial"/>
      <w:bCs/>
      <w:i/>
      <w:sz w:val="22"/>
      <w:lang w:eastAsia="en-US"/>
    </w:rPr>
  </w:style>
  <w:style w:type="paragraph" w:styleId="BodyTextIndent">
    <w:name w:val="Body Text Indent"/>
    <w:basedOn w:val="Normal"/>
    <w:link w:val="BodyTextIndentChar"/>
    <w:locked/>
    <w:rsid w:val="00621D2B"/>
    <w:pPr>
      <w:ind w:left="426"/>
    </w:pPr>
    <w:rPr>
      <w:rFonts w:cs="Arial"/>
    </w:rPr>
  </w:style>
  <w:style w:type="character" w:customStyle="1" w:styleId="BodyTextIndentChar">
    <w:name w:val="Body Text Indent Char"/>
    <w:basedOn w:val="DefaultParagraphFont"/>
    <w:link w:val="BodyTextIndent"/>
    <w:rsid w:val="00621D2B"/>
    <w:rPr>
      <w:rFonts w:ascii="Arial" w:hAnsi="Arial" w:cs="Arial"/>
      <w:sz w:val="22"/>
      <w:lang w:eastAsia="en-US"/>
    </w:rPr>
  </w:style>
  <w:style w:type="character" w:customStyle="1" w:styleId="Heading6Char">
    <w:name w:val="Heading 6 Char"/>
    <w:basedOn w:val="DefaultParagraphFont"/>
    <w:link w:val="Heading6"/>
    <w:rsid w:val="0006228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semiHidden/>
    <w:rsid w:val="006C68DC"/>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6C68DC"/>
    <w:rPr>
      <w:rFonts w:asciiTheme="majorHAnsi" w:eastAsiaTheme="majorEastAsia" w:hAnsiTheme="majorHAnsi" w:cstheme="majorBidi"/>
      <w:i/>
      <w:iCs/>
      <w:color w:val="272727" w:themeColor="text1" w:themeTint="D8"/>
      <w:sz w:val="21"/>
      <w:szCs w:val="21"/>
      <w:lang w:eastAsia="en-US"/>
    </w:rPr>
  </w:style>
  <w:style w:type="paragraph" w:customStyle="1" w:styleId="DefaultText">
    <w:name w:val="Default Text"/>
    <w:basedOn w:val="Normal"/>
    <w:rsid w:val="008F7D07"/>
    <w:rPr>
      <w:lang w:val="en-US" w:eastAsia="en-AU"/>
    </w:rPr>
  </w:style>
  <w:style w:type="paragraph" w:customStyle="1" w:styleId="NTGDepartmentof">
    <w:name w:val="NTG Department of"/>
    <w:basedOn w:val="Normal"/>
    <w:link w:val="NTGDepartmentofChar"/>
    <w:uiPriority w:val="2"/>
    <w:rsid w:val="00770187"/>
    <w:pPr>
      <w:spacing w:before="280" w:after="200"/>
    </w:pPr>
    <w:rPr>
      <w:rFonts w:cs="Arial"/>
      <w:caps/>
      <w:szCs w:val="16"/>
      <w:lang w:eastAsia="en-AU"/>
    </w:rPr>
  </w:style>
  <w:style w:type="paragraph" w:customStyle="1" w:styleId="NTGDepartmentName">
    <w:name w:val="NTG Department Name"/>
    <w:basedOn w:val="Normal"/>
    <w:link w:val="NTGDepartmentNameChar"/>
    <w:uiPriority w:val="2"/>
    <w:rsid w:val="00770187"/>
    <w:pPr>
      <w:spacing w:before="280" w:after="200"/>
    </w:pPr>
    <w:rPr>
      <w:rFonts w:ascii="Lato Black" w:hAnsi="Lato Black" w:cs="Arial"/>
      <w:caps/>
      <w:szCs w:val="16"/>
      <w:lang w:eastAsia="en-AU"/>
    </w:rPr>
  </w:style>
  <w:style w:type="character" w:customStyle="1" w:styleId="NTGDepartmentofChar">
    <w:name w:val="NTG Department of Char"/>
    <w:basedOn w:val="DefaultParagraphFont"/>
    <w:link w:val="NTGDepartmentof"/>
    <w:uiPriority w:val="2"/>
    <w:rsid w:val="00770187"/>
    <w:rPr>
      <w:rFonts w:ascii="Lato" w:hAnsi="Lato" w:cs="Arial"/>
      <w:caps/>
      <w:szCs w:val="16"/>
    </w:rPr>
  </w:style>
  <w:style w:type="character" w:customStyle="1" w:styleId="NTGDepartmentNameChar">
    <w:name w:val="NTG Department Name Char"/>
    <w:basedOn w:val="DefaultParagraphFont"/>
    <w:link w:val="NTGDepartmentName"/>
    <w:uiPriority w:val="2"/>
    <w:rsid w:val="00770187"/>
    <w:rPr>
      <w:rFonts w:ascii="Lato Black" w:hAnsi="Lato Black" w:cs="Arial"/>
      <w:caps/>
      <w:szCs w:val="16"/>
    </w:rPr>
  </w:style>
  <w:style w:type="paragraph" w:customStyle="1" w:styleId="NTGFooter1Pagenum">
    <w:name w:val="NTG Footer 1 Page num"/>
    <w:basedOn w:val="Normal"/>
    <w:link w:val="NTGFooter1PagenumChar"/>
    <w:uiPriority w:val="1"/>
    <w:rsid w:val="00770187"/>
    <w:pPr>
      <w:spacing w:after="200"/>
    </w:pPr>
    <w:rPr>
      <w:lang w:eastAsia="en-AU"/>
    </w:rPr>
  </w:style>
  <w:style w:type="character" w:customStyle="1" w:styleId="NTGFooter1PagenumChar">
    <w:name w:val="NTG Footer 1 Page num Char"/>
    <w:basedOn w:val="DefaultParagraphFont"/>
    <w:link w:val="NTGFooter1Pagenum"/>
    <w:uiPriority w:val="1"/>
    <w:rsid w:val="00770187"/>
    <w:rPr>
      <w:rFonts w:ascii="Arial" w:hAnsi="Arial"/>
    </w:rPr>
  </w:style>
  <w:style w:type="paragraph" w:customStyle="1" w:styleId="NTGFooter2">
    <w:name w:val="NTG Footer 2"/>
    <w:basedOn w:val="NTGFooter1Pagenum"/>
    <w:link w:val="NTGFooter2Char"/>
    <w:uiPriority w:val="2"/>
    <w:rsid w:val="00E409E0"/>
    <w:pPr>
      <w:tabs>
        <w:tab w:val="right" w:pos="10206"/>
      </w:tabs>
      <w:spacing w:after="480"/>
      <w:ind w:left="-567" w:right="-567"/>
    </w:pPr>
  </w:style>
  <w:style w:type="character" w:customStyle="1" w:styleId="NTGFooter2Char">
    <w:name w:val="NTG Footer 2 Char"/>
    <w:basedOn w:val="NTGFooter1PagenumChar"/>
    <w:link w:val="NTGFooter2"/>
    <w:uiPriority w:val="2"/>
    <w:rsid w:val="00E409E0"/>
    <w:rPr>
      <w:rFonts w:ascii="Arial" w:hAnsi="Arial"/>
    </w:rPr>
  </w:style>
  <w:style w:type="table" w:customStyle="1" w:styleId="TableGrid2">
    <w:name w:val="Table Grid2"/>
    <w:basedOn w:val="TableNormal"/>
    <w:next w:val="TableGrid"/>
    <w:rsid w:val="004F74E6"/>
    <w:pPr>
      <w:spacing w:after="200"/>
    </w:pPr>
    <w:rPr>
      <w:rFonts w:ascii="Arial" w:eastAsia="Calibri"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50333">
      <w:bodyDiv w:val="1"/>
      <w:marLeft w:val="0"/>
      <w:marRight w:val="0"/>
      <w:marTop w:val="0"/>
      <w:marBottom w:val="0"/>
      <w:divBdr>
        <w:top w:val="none" w:sz="0" w:space="0" w:color="auto"/>
        <w:left w:val="none" w:sz="0" w:space="0" w:color="auto"/>
        <w:bottom w:val="none" w:sz="0" w:space="0" w:color="auto"/>
        <w:right w:val="none" w:sz="0" w:space="0" w:color="auto"/>
      </w:divBdr>
    </w:div>
    <w:div w:id="472675463">
      <w:bodyDiv w:val="1"/>
      <w:marLeft w:val="0"/>
      <w:marRight w:val="0"/>
      <w:marTop w:val="0"/>
      <w:marBottom w:val="0"/>
      <w:divBdr>
        <w:top w:val="none" w:sz="0" w:space="0" w:color="auto"/>
        <w:left w:val="none" w:sz="0" w:space="0" w:color="auto"/>
        <w:bottom w:val="none" w:sz="0" w:space="0" w:color="auto"/>
        <w:right w:val="none" w:sz="0" w:space="0" w:color="auto"/>
      </w:divBdr>
    </w:div>
    <w:div w:id="779564927">
      <w:bodyDiv w:val="1"/>
      <w:marLeft w:val="0"/>
      <w:marRight w:val="0"/>
      <w:marTop w:val="0"/>
      <w:marBottom w:val="0"/>
      <w:divBdr>
        <w:top w:val="none" w:sz="0" w:space="0" w:color="auto"/>
        <w:left w:val="none" w:sz="0" w:space="0" w:color="auto"/>
        <w:bottom w:val="none" w:sz="0" w:space="0" w:color="auto"/>
        <w:right w:val="none" w:sz="0" w:space="0" w:color="auto"/>
      </w:divBdr>
    </w:div>
    <w:div w:id="1137331447">
      <w:bodyDiv w:val="1"/>
      <w:marLeft w:val="0"/>
      <w:marRight w:val="0"/>
      <w:marTop w:val="0"/>
      <w:marBottom w:val="0"/>
      <w:divBdr>
        <w:top w:val="none" w:sz="0" w:space="0" w:color="auto"/>
        <w:left w:val="none" w:sz="0" w:space="0" w:color="auto"/>
        <w:bottom w:val="none" w:sz="0" w:space="0" w:color="auto"/>
        <w:right w:val="none" w:sz="0" w:space="0" w:color="auto"/>
      </w:divBdr>
      <w:divsChild>
        <w:div w:id="528221109">
          <w:marLeft w:val="0"/>
          <w:marRight w:val="0"/>
          <w:marTop w:val="0"/>
          <w:marBottom w:val="0"/>
          <w:divBdr>
            <w:top w:val="none" w:sz="0" w:space="0" w:color="auto"/>
            <w:left w:val="none" w:sz="0" w:space="0" w:color="auto"/>
            <w:bottom w:val="none" w:sz="0" w:space="0" w:color="auto"/>
            <w:right w:val="none" w:sz="0" w:space="0" w:color="auto"/>
          </w:divBdr>
          <w:divsChild>
            <w:div w:id="943685582">
              <w:marLeft w:val="0"/>
              <w:marRight w:val="0"/>
              <w:marTop w:val="0"/>
              <w:marBottom w:val="0"/>
              <w:divBdr>
                <w:top w:val="none" w:sz="0" w:space="0" w:color="auto"/>
                <w:left w:val="none" w:sz="0" w:space="0" w:color="auto"/>
                <w:bottom w:val="none" w:sz="0" w:space="0" w:color="auto"/>
                <w:right w:val="none" w:sz="0" w:space="0" w:color="auto"/>
              </w:divBdr>
              <w:divsChild>
                <w:div w:id="1042897519">
                  <w:marLeft w:val="0"/>
                  <w:marRight w:val="0"/>
                  <w:marTop w:val="0"/>
                  <w:marBottom w:val="0"/>
                  <w:divBdr>
                    <w:top w:val="none" w:sz="0" w:space="0" w:color="auto"/>
                    <w:left w:val="none" w:sz="0" w:space="0" w:color="auto"/>
                    <w:bottom w:val="none" w:sz="0" w:space="0" w:color="auto"/>
                    <w:right w:val="none" w:sz="0" w:space="0" w:color="auto"/>
                  </w:divBdr>
                </w:div>
                <w:div w:id="1847745577">
                  <w:marLeft w:val="0"/>
                  <w:marRight w:val="0"/>
                  <w:marTop w:val="0"/>
                  <w:marBottom w:val="0"/>
                  <w:divBdr>
                    <w:top w:val="none" w:sz="0" w:space="0" w:color="auto"/>
                    <w:left w:val="none" w:sz="0" w:space="0" w:color="auto"/>
                    <w:bottom w:val="none" w:sz="0" w:space="0" w:color="auto"/>
                    <w:right w:val="none" w:sz="0" w:space="0" w:color="auto"/>
                  </w:divBdr>
                </w:div>
              </w:divsChild>
            </w:div>
            <w:div w:id="1316684914">
              <w:marLeft w:val="0"/>
              <w:marRight w:val="0"/>
              <w:marTop w:val="0"/>
              <w:marBottom w:val="0"/>
              <w:divBdr>
                <w:top w:val="none" w:sz="0" w:space="0" w:color="auto"/>
                <w:left w:val="none" w:sz="0" w:space="0" w:color="auto"/>
                <w:bottom w:val="none" w:sz="0" w:space="0" w:color="auto"/>
                <w:right w:val="none" w:sz="0" w:space="0" w:color="auto"/>
              </w:divBdr>
              <w:divsChild>
                <w:div w:id="376779658">
                  <w:marLeft w:val="0"/>
                  <w:marRight w:val="0"/>
                  <w:marTop w:val="0"/>
                  <w:marBottom w:val="0"/>
                  <w:divBdr>
                    <w:top w:val="none" w:sz="0" w:space="0" w:color="auto"/>
                    <w:left w:val="none" w:sz="0" w:space="0" w:color="auto"/>
                    <w:bottom w:val="none" w:sz="0" w:space="0" w:color="auto"/>
                    <w:right w:val="none" w:sz="0" w:space="0" w:color="auto"/>
                  </w:divBdr>
                </w:div>
                <w:div w:id="109582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61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2h\Desktop\APQAC\XX%20Seized%20Article%20Rec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0b1b15de-2562-41e7-875a-96f32466411d">HEALTHINTRA-1627664142-58388</_dlc_DocId>
    <_dlc_DocIdUrl xmlns="0b1b15de-2562-41e7-875a-96f32466411d">
      <Url>http://internal.health.nt.gov.au/pgc/dm/_layouts/15/DocIdRedir.aspx?ID=HEALTHINTRA-1627664142-58388</Url>
      <Description>HEALTHINTRA-1627664142-58388</Description>
    </_dlc_DocIdUrl>
    <Approved_x0020_by xmlns="0b1b15de-2562-41e7-875a-96f32466411d">David Mitchell</Approved_x0020_by>
    <TaxCatchAll xmlns="0b1b15de-2562-41e7-875a-96f32466411d">
      <Value>20075</Value>
      <Value>24439</Value>
      <Value>13596</Value>
      <Value>17487</Value>
      <Value>24473</Value>
      <Value>12827</Value>
      <Value>24481</Value>
      <Value>12828</Value>
      <Value>20029</Value>
      <Value>18226</Value>
      <Value>24549</Value>
    </TaxCatchAll>
    <Approved_x0020_Date xmlns="0b1b15de-2562-41e7-875a-96f32466411d">2025-05-19T14:30:00+00:00</Approved_x0020_Date>
    <Due_x0020_for_x0020_Review xmlns="0b1b15de-2562-41e7-875a-96f32466411d">2030-05-19T14:30:00+00:00</Due_x0020_for_x0020_Review>
    <_dlc_DocIdPersistId xmlns="0b1b15de-2562-41e7-875a-96f32466411d">false</_dlc_DocIdPersistId>
    <ea370848d13b453ca9638f41cf16417b xmlns="0b1b15de-2562-41e7-875a-96f32466411d">
      <Terms xmlns="http://schemas.microsoft.com/office/infopath/2007/PartnerControls">
        <TermInfo xmlns="http://schemas.microsoft.com/office/infopath/2007/PartnerControls">
          <TermName xmlns="http://schemas.microsoft.com/office/infopath/2007/PartnerControls">Office of the Chief Psychiatrist</TermName>
          <TermId xmlns="http://schemas.microsoft.com/office/infopath/2007/PartnerControls">d2afa124-8402-4f5c-b945-6aa25719828f</TermId>
        </TermInfo>
      </Terms>
    </ea370848d13b453ca9638f41cf16417b>
    <Document_x0020_Change_x0020_Type. xmlns="0b1b15de-2562-41e7-875a-96f32466411d">Content</Document_x0020_Change_x0020_Type.>
    <eabdec2782da49fa8e0bf96ab076fd26 xmlns="0b1b15de-2562-41e7-875a-96f32466411d">
      <Terms xmlns="http://schemas.microsoft.com/office/infopath/2007/PartnerControls">
        <TermInfo xmlns="http://schemas.microsoft.com/office/infopath/2007/PartnerControls">
          <TermName xmlns="http://schemas.microsoft.com/office/infopath/2007/PartnerControls">Chief Psychiatrist</TermName>
          <TermId xmlns="http://schemas.microsoft.com/office/infopath/2007/PartnerControls">99da2611-0e70-4c9a-80e0-1ada325360c7</TermId>
        </TermInfo>
      </Terms>
    </eabdec2782da49fa8e0bf96ab076fd26>
    <c7f404058a9e4bddb391ce5f78425d16 xmlns="0b1b15de-2562-41e7-875a-96f32466411d">
      <Terms xmlns="http://schemas.microsoft.com/office/infopath/2007/PartnerControls"/>
    </c7f404058a9e4bddb391ce5f78425d16>
    <Author_x0020__x0026__x0020_Contributor. xmlns="0b1b15de-2562-41e7-875a-96f32466411d" xsi:nil="true"/>
    <Endorsed_x0020_on. xmlns="0b1b15de-2562-41e7-875a-96f32466411d" xsi:nil="true"/>
    <i27050e9c40a439ba477289369d9a031 xmlns="0b1b15de-2562-41e7-875a-96f32466411d">
      <Terms xmlns="http://schemas.microsoft.com/office/infopath/2007/PartnerControls">
        <TermInfo xmlns="http://schemas.microsoft.com/office/infopath/2007/PartnerControls">
          <TermName xmlns="http://schemas.microsoft.com/office/infopath/2007/PartnerControls">Speciality or service specific (NT Health wide)</TermName>
          <TermId xmlns="http://schemas.microsoft.com/office/infopath/2007/PartnerControls">e8aaf9c8-aa15-4042-9a35-027e41caea6b</TermId>
        </TermInfo>
      </Terms>
    </i27050e9c40a439ba477289369d9a031>
    <l38e8e5f3e254a75b78bfcfecb35ca67 xmlns="0b1b15de-2562-41e7-875a-96f32466411d">
      <Terms xmlns="http://schemas.microsoft.com/office/infopath/2007/PartnerControls">
        <TermInfo xmlns="http://schemas.microsoft.com/office/infopath/2007/PartnerControls">
          <TermName xmlns="http://schemas.microsoft.com/office/infopath/2007/PartnerControls">Approved Treatment Facilities under the Mental Health and Related Services Act</TermName>
          <TermId xmlns="http://schemas.microsoft.com/office/infopath/2007/PartnerControls">730dd117-9d89-401c-a762-83998976db6f</TermId>
        </TermInfo>
      </Terms>
    </l38e8e5f3e254a75b78bfcfecb35ca67>
    <h599b305c81346b5ac3297010c8acff2 xmlns="0b1b15de-2562-41e7-875a-96f32466411d">
      <Terms xmlns="http://schemas.microsoft.com/office/infopath/2007/PartnerControls"/>
    </h599b305c81346b5ac3297010c8acff2>
    <m16c7248eb974eb0993f3f667f36b3c2 xmlns="0b1b15de-2562-41e7-875a-96f32466411d">
      <Terms xmlns="http://schemas.microsoft.com/office/infopath/2007/PartnerControls">
        <TermInfo xmlns="http://schemas.microsoft.com/office/infopath/2007/PartnerControls">
          <TermName xmlns="http://schemas.microsoft.com/office/infopath/2007/PartnerControls">Patient's Property and Valuables</TermName>
          <TermId xmlns="http://schemas.microsoft.com/office/infopath/2007/PartnerControls">df2011c1-1f9f-418c-9f80-b5c64d4ed905</TermId>
        </TermInfo>
        <TermInfo xmlns="http://schemas.microsoft.com/office/infopath/2007/PartnerControls">
          <TermName xmlns="http://schemas.microsoft.com/office/infopath/2007/PartnerControls">Security</TermName>
          <TermId xmlns="http://schemas.microsoft.com/office/infopath/2007/PartnerControls">53699fa6-781d-4b65-8bd4-22db28f1d240</TermId>
        </TermInfo>
      </Terms>
    </m16c7248eb974eb0993f3f667f36b3c2>
    <Security. xmlns="0b1b15de-2562-41e7-875a-96f32466411d">Open to all staff</Security.>
    <e04b2b5bd2a24a069fe55ebc2c817a7a xmlns="0b1b15de-2562-41e7-875a-96f32466411d">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a6d83873-ca56-432a-9c58-398a3757bbda</TermId>
        </TermInfo>
      </Terms>
    </e04b2b5bd2a24a069fe55ebc2c817a7a>
    <Endorsed_x0020_by. xmlns="0b1b15de-2562-41e7-875a-96f32466411d" xsi:nil="true"/>
    <i4aa91e74e15407f9c4720cfcf4c6b3a xmlns="0b1b15de-2562-41e7-875a-96f32466411d">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e912c969-306c-4f30-99ed-019d6356a36f</TermId>
        </TermInfo>
      </Terms>
    </i4aa91e74e15407f9c4720cfcf4c6b3a>
    <e44a3e3c3d69412ca772de95d5019f8e xmlns="0b1b15de-2562-41e7-875a-96f32466411d">
      <Terms xmlns="http://schemas.microsoft.com/office/infopath/2007/PartnerControls">
        <TermInfo xmlns="http://schemas.microsoft.com/office/infopath/2007/PartnerControls">
          <TermName xmlns="http://schemas.microsoft.com/office/infopath/2007/PartnerControls">MHARS Act Forms</TermName>
          <TermId xmlns="http://schemas.microsoft.com/office/infopath/2007/PartnerControls">d83d0931-ac16-4128-a5f1-80879e8c8c95</TermId>
        </TermInfo>
      </Terms>
    </e44a3e3c3d69412ca772de95d5019f8e>
    <o343eca118a6443da5135792fc40bbb5 xmlns="0b1b15de-2562-41e7-875a-96f32466411d">
      <Terms xmlns="http://schemas.microsoft.com/office/infopath/2007/PartnerControls">
        <TermInfo xmlns="http://schemas.microsoft.com/office/infopath/2007/PartnerControls">
          <TermName xmlns="http://schemas.microsoft.com/office/infopath/2007/PartnerControls">Chief Psychiatrist DoH</TermName>
          <TermId xmlns="http://schemas.microsoft.com/office/infopath/2007/PartnerControls">9f8aa0e4-8bb6-4f62-bffe-f0fa246c9b53</TermId>
        </TermInfo>
      </Terms>
    </o343eca118a6443da5135792fc40bbb5>
    <Last_x0020_Content_x0020_Update. xmlns="0b1b15de-2562-41e7-875a-96f32466411d">2022-01-20T14:30:00+00:00</Last_x0020_Content_x0020_Update.>
    <Consulted_x0020_for_x0020_Approval. xmlns="0b1b15de-2562-41e7-875a-96f32466411d" xsi:nil="true"/>
    <l99f90e11f684e1a913bb42ea974952d xmlns="0b1b15de-2562-41e7-875a-96f32466411d">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b82b57d9-62a2-4be6-93b8-21dbd04a01aa</TermId>
        </TermInfo>
      </Terms>
    </l99f90e11f684e1a913bb42ea974952d>
    <EDRM_x0020_Number xmlns="0b1b15de-2562-41e7-875a-96f32466411d">EDOC2021/391982</EDRM_x0020_Number>
    <Published_x0020_Document_x0020_Location. xmlns="0b1b15de-2562-41e7-875a-96f32466411d" xsi:nil="true"/>
    <Published_x0020_by. xmlns="0b1b15de-2562-41e7-875a-96f32466411d">The Department</Published_x0020_by.>
    <Document_x0020_Owner. xmlns="0b1b15de-2562-41e7-875a-96f32466411d">
      <UserInfo>
        <DisplayName>David Mitchell</DisplayName>
        <AccountId>12800</AccountId>
        <AccountType/>
      </UserInfo>
    </Document_x0020_Owner.>
    <Summary. xmlns="0b1b15de-2562-41e7-875a-96f32466411d" xsi:nil="true"/>
    <Effective_x0020_Date. xmlns="0b1b15de-2562-41e7-875a-96f32466411d">2022-01-20T14:30:00+00:00</Effective_x0020_Date.>
    <Archived_x0020_on xmlns="30212ded-5b93-4861-91df-e3d3c4882af7" xsi:nil="true"/>
    <Extended_x0020_Review. xmlns="0b1b15de-2562-41e7-875a-96f32466411d" xsi:nil="true"/>
    <Risk_x0020_Rating xmlns="30212ded-5b93-4861-91df-e3d3c4882af7" xsi:nil="true"/>
    <Overdue_x0020_Risk_x002d_Rating xmlns="30212ded-5b93-4861-91df-e3d3c4882af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PGC Clinical Form" ma:contentTypeID="0x010100370F03DA7C830644B9E8B53AEDFF05BE0204004B7DB9BD610714469192EEC1CE41003D" ma:contentTypeVersion="63" ma:contentTypeDescription="" ma:contentTypeScope="" ma:versionID="6679f7c780cd363529f3b0f032524e1c">
  <xsd:schema xmlns:xsd="http://www.w3.org/2001/XMLSchema" xmlns:xs="http://www.w3.org/2001/XMLSchema" xmlns:p="http://schemas.microsoft.com/office/2006/metadata/properties" xmlns:ns1="0b1b15de-2562-41e7-875a-96f32466411d" xmlns:ns4="30212ded-5b93-4861-91df-e3d3c4882af7" targetNamespace="http://schemas.microsoft.com/office/2006/metadata/properties" ma:root="true" ma:fieldsID="69d161df10b032027690d58123a0252c" ns1:_="" ns4:_="">
    <xsd:import namespace="0b1b15de-2562-41e7-875a-96f32466411d"/>
    <xsd:import namespace="30212ded-5b93-4861-91df-e3d3c4882af7"/>
    <xsd:element name="properties">
      <xsd:complexType>
        <xsd:sequence>
          <xsd:element name="documentManagement">
            <xsd:complexType>
              <xsd:all>
                <xsd:element ref="ns1:Document_x0020_Owner." minOccurs="0"/>
                <xsd:element ref="ns1:Approved_x0020_by" minOccurs="0"/>
                <xsd:element ref="ns1:Approved_x0020_Date" minOccurs="0"/>
                <xsd:element ref="ns1:Due_x0020_for_x0020_Review" minOccurs="0"/>
                <xsd:element ref="ns1:Extended_x0020_Review." minOccurs="0"/>
                <xsd:element ref="ns1:EDRM_x0020_Number" minOccurs="0"/>
                <xsd:element ref="ns1:Consulted_x0020_for_x0020_Approval." minOccurs="0"/>
                <xsd:element ref="ns1:Effective_x0020_Date." minOccurs="0"/>
                <xsd:element ref="ns1:Author_x0020__x0026__x0020_Contributor." minOccurs="0"/>
                <xsd:element ref="ns1:Published_x0020_by." minOccurs="0"/>
                <xsd:element ref="ns1:Published_x0020_Document_x0020_Location." minOccurs="0"/>
                <xsd:element ref="ns1:Document_x0020_Change_x0020_Type." minOccurs="0"/>
                <xsd:element ref="ns1:Last_x0020_Content_x0020_Update." minOccurs="0"/>
                <xsd:element ref="ns1:Endorsed_x0020_on." minOccurs="0"/>
                <xsd:element ref="ns1:Endorsed_x0020_by." minOccurs="0"/>
                <xsd:element ref="ns1:Security." minOccurs="0"/>
                <xsd:element ref="ns1:l99f90e11f684e1a913bb42ea974952d" minOccurs="0"/>
                <xsd:element ref="ns1:o343eca118a6443da5135792fc40bbb5" minOccurs="0"/>
                <xsd:element ref="ns1:ea370848d13b453ca9638f41cf16417b" minOccurs="0"/>
                <xsd:element ref="ns1:i27050e9c40a439ba477289369d9a031" minOccurs="0"/>
                <xsd:element ref="ns1:e44a3e3c3d69412ca772de95d5019f8e" minOccurs="0"/>
                <xsd:element ref="ns1:i4aa91e74e15407f9c4720cfcf4c6b3a" minOccurs="0"/>
                <xsd:element ref="ns1:_dlc_DocId" minOccurs="0"/>
                <xsd:element ref="ns1:l38e8e5f3e254a75b78bfcfecb35ca67" minOccurs="0"/>
                <xsd:element ref="ns1:_dlc_DocIdUrl" minOccurs="0"/>
                <xsd:element ref="ns1:h599b305c81346b5ac3297010c8acff2" minOccurs="0"/>
                <xsd:element ref="ns1:eabdec2782da49fa8e0bf96ab076fd26" minOccurs="0"/>
                <xsd:element ref="ns1:_dlc_DocIdPersistId" minOccurs="0"/>
                <xsd:element ref="ns1:c7f404058a9e4bddb391ce5f78425d16" minOccurs="0"/>
                <xsd:element ref="ns1:m16c7248eb974eb0993f3f667f36b3c2" minOccurs="0"/>
                <xsd:element ref="ns1:TaxCatchAll" minOccurs="0"/>
                <xsd:element ref="ns1:TaxCatchAllLabel" minOccurs="0"/>
                <xsd:element ref="ns4:Archived_x0020_on" minOccurs="0"/>
                <xsd:element ref="ns1:e04b2b5bd2a24a069fe55ebc2c817a7a" minOccurs="0"/>
                <xsd:element ref="ns1:Summary." minOccurs="0"/>
                <xsd:element ref="ns4:Overdue_x0020_Risk_x002d_Rating" minOccurs="0"/>
                <xsd:element ref="ns4:Risk_x0020_Ra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b15de-2562-41e7-875a-96f32466411d" elementFormDefault="qualified">
    <xsd:import namespace="http://schemas.microsoft.com/office/2006/documentManagement/types"/>
    <xsd:import namespace="http://schemas.microsoft.com/office/infopath/2007/PartnerControls"/>
    <xsd:element name="Document_x0020_Owner." ma:index="6" nillable="true" ma:displayName="Document Owner." ma:description="Add the user ID or email address of the Document Owner. Click the red head icon on the right and this will search for the person. If found, the person's full name will appear underlined." ma:indexed="true" ma:list="UserInfo" ma:SharePointGroup="0" ma:internalName="Document_x0020_Owner_x002e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d_x0020_by" ma:index="8" nillable="true" ma:displayName="Approved by." ma:description="Name and title of person, who approved document." ma:internalName="Approved_x0020_by" ma:readOnly="false">
      <xsd:simpleType>
        <xsd:restriction base="dms:Text">
          <xsd:maxLength value="255"/>
        </xsd:restriction>
      </xsd:simpleType>
    </xsd:element>
    <xsd:element name="Approved_x0020_Date" ma:index="9" nillable="true" ma:displayName="Approved Date." ma:description="Date on which the document was approved (or renewed) by the Approval &#10;Authority." ma:format="DateOnly" ma:internalName="Approved_x0020_Date" ma:readOnly="false">
      <xsd:simpleType>
        <xsd:restriction base="dms:DateTime"/>
      </xsd:simpleType>
    </xsd:element>
    <xsd:element name="Due_x0020_for_x0020_Review" ma:index="10" nillable="true" ma:displayName="Due for Review." ma:description="Select the day by which the document should be reviewed." ma:format="DateOnly" ma:internalName="Due_x0020_for_x0020_Review" ma:readOnly="false">
      <xsd:simpleType>
        <xsd:restriction base="dms:DateTime"/>
      </xsd:simpleType>
    </xsd:element>
    <xsd:element name="Extended_x0020_Review." ma:index="11" nillable="true" ma:displayName="Extended Review." ma:format="Dropdown" ma:internalName="Extended_x0020_Review_x002e_">
      <xsd:simpleType>
        <xsd:restriction base="dms:Choice">
          <xsd:enumeration value="No"/>
          <xsd:enumeration value="Yes"/>
        </xsd:restriction>
      </xsd:simpleType>
    </xsd:element>
    <xsd:element name="EDRM_x0020_Number" ma:index="17" nillable="true" ma:displayName="EDOC Number." ma:description="Document reference in TRM." ma:internalName="EDRM_x0020_Number" ma:readOnly="false">
      <xsd:simpleType>
        <xsd:restriction base="dms:Text">
          <xsd:maxLength value="255"/>
        </xsd:restriction>
      </xsd:simpleType>
    </xsd:element>
    <xsd:element name="Consulted_x0020_for_x0020_Approval." ma:index="18" nillable="true" ma:displayName="Consulted for Approval." ma:hidden="true" ma:internalName="Consulted_x0020_for_x0020_Approval_x002e_" ma:readOnly="false">
      <xsd:simpleType>
        <xsd:restriction base="dms:Note"/>
      </xsd:simpleType>
    </xsd:element>
    <xsd:element name="Effective_x0020_Date." ma:index="19" nillable="true" ma:displayName="Effective Date." ma:description="Date when document is implemented and should be in force from." ma:format="DateOnly" ma:hidden="true" ma:internalName="Effective_x0020_Date_x002e_" ma:readOnly="false">
      <xsd:simpleType>
        <xsd:restriction base="dms:DateTime"/>
      </xsd:simpleType>
    </xsd:element>
    <xsd:element name="Author_x0020__x0026__x0020_Contributor." ma:index="20" nillable="true" ma:displayName="Author &amp; Contributor." ma:description="Document author and contributors." ma:hidden="true" ma:internalName="Author_x0020__x0026__x0020_Contributor_x002e_" ma:readOnly="false">
      <xsd:simpleType>
        <xsd:restriction base="dms:Note"/>
      </xsd:simpleType>
    </xsd:element>
    <xsd:element name="Published_x0020_by." ma:index="22" nillable="true" ma:displayName="Published by." ma:description="For departmental documents enter: &quot;The Department&quot;" ma:hidden="true" ma:internalName="Published_x0020_by_x002e_" ma:readOnly="false">
      <xsd:simpleType>
        <xsd:restriction base="dms:Text">
          <xsd:maxLength value="255"/>
        </xsd:restriction>
      </xsd:simpleType>
    </xsd:element>
    <xsd:element name="Published_x0020_Document_x0020_Location." ma:index="23" nillable="true" ma:displayName="Published Document Location." ma:description="If document is published on the Internet, copy the web address. If printed, write printed document" ma:hidden="true" ma:internalName="Published_x0020_Document_x0020_Location_x002e_" ma:readOnly="false">
      <xsd:simpleType>
        <xsd:restriction base="dms:Text">
          <xsd:maxLength value="255"/>
        </xsd:restriction>
      </xsd:simpleType>
    </xsd:element>
    <xsd:element name="Document_x0020_Change_x0020_Type." ma:index="24" nillable="true" ma:displayName="Document Change Type." ma:default="Content" ma:description="The type of change that was carried out last.&#10;Content = Word change&#10;Formatting/Typo = colour, font, paragraph style change&#10;Doc Properties = change to the document's properties fields" ma:format="Dropdown" ma:hidden="true" ma:internalName="Document_x0020_Change_x0020_Type_x002e_" ma:readOnly="false">
      <xsd:simpleType>
        <xsd:restriction base="dms:Choice">
          <xsd:enumeration value="Content"/>
          <xsd:enumeration value="Formatting/Typo"/>
          <xsd:enumeration value="Doc Properties"/>
        </xsd:restriction>
      </xsd:simpleType>
    </xsd:element>
    <xsd:element name="Last_x0020_Content_x0020_Update." ma:index="25" nillable="true" ma:displayName="Last Content Update." ma:format="DateOnly" ma:hidden="true" ma:internalName="Last_x0020_Content_x0020_Update_x002e_" ma:readOnly="false">
      <xsd:simpleType>
        <xsd:restriction base="dms:DateTime"/>
      </xsd:simpleType>
    </xsd:element>
    <xsd:element name="Endorsed_x0020_on." ma:index="26" nillable="true" ma:displayName="Endorsed on." ma:format="DateOnly" ma:hidden="true" ma:internalName="Endorsed_x0020_on_x002e_" ma:readOnly="false">
      <xsd:simpleType>
        <xsd:restriction base="dms:DateTime"/>
      </xsd:simpleType>
    </xsd:element>
    <xsd:element name="Endorsed_x0020_by." ma:index="28" nillable="true" ma:displayName="Endorsed by." ma:hidden="true" ma:internalName="Endorsed_x0020_by_x002e_" ma:readOnly="false">
      <xsd:simpleType>
        <xsd:restriction base="dms:Note"/>
      </xsd:simpleType>
    </xsd:element>
    <xsd:element name="Security." ma:index="30" nillable="true" ma:displayName="Security." ma:default="Open to all staff" ma:description="Open = available to read by all employees&#10;Closed = special read access group required, which is set up by the PGC Team. This is NOT an automatic setting." ma:format="Dropdown" ma:hidden="true" ma:internalName="Security_x002e_" ma:readOnly="false">
      <xsd:simpleType>
        <xsd:restriction base="dms:Choice">
          <xsd:enumeration value="Open to all staff"/>
          <xsd:enumeration value="Closed to special access group"/>
        </xsd:restriction>
      </xsd:simpleType>
    </xsd:element>
    <xsd:element name="l99f90e11f684e1a913bb42ea974952d" ma:index="31" nillable="true" ma:taxonomy="true" ma:internalName="l99f90e11f684e1a913bb42ea974952d" ma:taxonomyFieldName="Document_x0020_Type_x002e_" ma:displayName="Document Type." ma:readOnly="false" ma:default="" ma:fieldId="{599f90e1-1f68-4e1a-913b-b42ea974952d}" ma:taxonomyMulti="true" ma:sspId="3d175327-6c8e-4629-9a24-c5915f27c813" ma:termSetId="2b9dc93d-bdd8-404e-b3ce-2c1965112a94" ma:anchorId="00000000-0000-0000-0000-000000000000" ma:open="false" ma:isKeyword="false">
      <xsd:complexType>
        <xsd:sequence>
          <xsd:element ref="pc:Terms" minOccurs="0" maxOccurs="1"/>
        </xsd:sequence>
      </xsd:complexType>
    </xsd:element>
    <xsd:element name="o343eca118a6443da5135792fc40bbb5" ma:index="33" nillable="true" ma:taxonomy="true" ma:internalName="o343eca118a6443da5135792fc40bbb5" ma:taxonomyFieldName="Approval_x0020_Authority_x0020_Title_x002e_" ma:displayName="Approval Authority Title." ma:readOnly="false" ma:default="" ma:fieldId="{8343eca1-18a6-443d-a513-5792fc40bbb5}" ma:taxonomyMulti="true" ma:sspId="3d175327-6c8e-4629-9a24-c5915f27c813" ma:termSetId="be4d241c-d638-4175-900e-c1a1f9a8d91a" ma:anchorId="00000000-0000-0000-0000-000000000000" ma:open="false" ma:isKeyword="false">
      <xsd:complexType>
        <xsd:sequence>
          <xsd:element ref="pc:Terms" minOccurs="0" maxOccurs="1"/>
        </xsd:sequence>
      </xsd:complexType>
    </xsd:element>
    <xsd:element name="ea370848d13b453ca9638f41cf16417b" ma:index="35" nillable="true" ma:taxonomy="true" ma:internalName="ea370848d13b453ca9638f41cf16417b" ma:taxonomyFieldName="Organisational_x002F_Business_x0020_Unit_x0020_Owner" ma:displayName="Organisational/Business Unit Owner." ma:readOnly="false" ma:default="" ma:fieldId="{ea370848-d13b-453c-a963-8f41cf16417b}" ma:sspId="3d175327-6c8e-4629-9a24-c5915f27c813" ma:termSetId="26425fa0-e0c9-4fa4-ba6e-f3e5e976a9cf" ma:anchorId="00000000-0000-0000-0000-000000000000" ma:open="false" ma:isKeyword="false">
      <xsd:complexType>
        <xsd:sequence>
          <xsd:element ref="pc:Terms" minOccurs="0" maxOccurs="1"/>
        </xsd:sequence>
      </xsd:complexType>
    </xsd:element>
    <xsd:element name="i27050e9c40a439ba477289369d9a031" ma:index="37" nillable="true" ma:taxonomy="true" ma:internalName="i27050e9c40a439ba477289369d9a031" ma:taxonomyFieldName="Jurisdiction_x002e_" ma:displayName="Jurisdictional Limit." ma:readOnly="false" ma:default="" ma:fieldId="{227050e9-c40a-439b-a477-289369d9a031}" ma:taxonomyMulti="true" ma:sspId="3d175327-6c8e-4629-9a24-c5915f27c813" ma:termSetId="d21c5eee-1cfe-4f92-b4fa-bc2f924bb884" ma:anchorId="00000000-0000-0000-0000-000000000000" ma:open="false" ma:isKeyword="false">
      <xsd:complexType>
        <xsd:sequence>
          <xsd:element ref="pc:Terms" minOccurs="0" maxOccurs="1"/>
        </xsd:sequence>
      </xsd:complexType>
    </xsd:element>
    <xsd:element name="e44a3e3c3d69412ca772de95d5019f8e" ma:index="39" nillable="true" ma:taxonomy="true" ma:internalName="e44a3e3c3d69412ca772de95d5019f8e" ma:taxonomyFieldName="Collection_x0020_Name_x002e_" ma:displayName="Collection Name." ma:default="" ma:fieldId="{e44a3e3c-3d69-412c-a772-de95d5019f8e}" ma:taxonomyMulti="true" ma:sspId="3d175327-6c8e-4629-9a24-c5915f27c813" ma:termSetId="6b3826ea-0f8e-4091-aff0-23450bf22657" ma:anchorId="00000000-0000-0000-0000-000000000000" ma:open="false" ma:isKeyword="false">
      <xsd:complexType>
        <xsd:sequence>
          <xsd:element ref="pc:Terms" minOccurs="0" maxOccurs="1"/>
        </xsd:sequence>
      </xsd:complexType>
    </xsd:element>
    <xsd:element name="i4aa91e74e15407f9c4720cfcf4c6b3a" ma:index="41" nillable="true" ma:taxonomy="true" ma:internalName="i4aa91e74e15407f9c4720cfcf4c6b3a" ma:taxonomyFieldName="Internal_x0020_Target_x0020_Audience_x002e_" ma:displayName="Internal Target Audience." ma:readOnly="false" ma:default="" ma:fieldId="{24aa91e7-4e15-407f-9c47-20cfcf4c6b3a}" ma:taxonomyMulti="true" ma:sspId="3d175327-6c8e-4629-9a24-c5915f27c813" ma:termSetId="9b7437d2-636e-4d5b-960e-fa13e734aaea" ma:anchorId="00000000-0000-0000-0000-000000000000" ma:open="false" ma:isKeyword="false">
      <xsd:complexType>
        <xsd:sequence>
          <xsd:element ref="pc:Terms" minOccurs="0" maxOccurs="1"/>
        </xsd:sequence>
      </xsd:complexType>
    </xsd:element>
    <xsd:element name="_dlc_DocId" ma:index="42" nillable="true" ma:displayName="Document ID Value" ma:description="The value of the document ID assigned to this item." ma:internalName="_dlc_DocId" ma:readOnly="true">
      <xsd:simpleType>
        <xsd:restriction base="dms:Text"/>
      </xsd:simpleType>
    </xsd:element>
    <xsd:element name="l38e8e5f3e254a75b78bfcfecb35ca67" ma:index="43" nillable="true" ma:taxonomy="true" ma:internalName="l38e8e5f3e254a75b78bfcfecb35ca67" ma:taxonomyFieldName="External_x0020_Target_x0020_Audience_x002e_" ma:displayName="External Target Audience." ma:readOnly="false" ma:default="" ma:fieldId="{538e8e5f-3e25-4a75-b78b-fcfecb35ca67}" ma:taxonomyMulti="true" ma:sspId="3d175327-6c8e-4629-9a24-c5915f27c813" ma:termSetId="63c2f234-d9aa-4005-8865-8ff6a09def16" ma:anchorId="00000000-0000-0000-0000-000000000000" ma:open="false" ma:isKeyword="false">
      <xsd:complexType>
        <xsd:sequence>
          <xsd:element ref="pc:Terms" minOccurs="0" maxOccurs="1"/>
        </xsd:sequence>
      </xsd:complexType>
    </xsd:element>
    <xsd:element name="_dlc_DocIdUrl" ma:index="4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h599b305c81346b5ac3297010c8acff2" ma:index="45" nillable="true" ma:taxonomy="true" ma:internalName="h599b305c81346b5ac3297010c8acff2" ma:taxonomyFieldName="Accreditation_x0020_Framework_x002e_" ma:displayName="Accreditation Framework." ma:default="" ma:fieldId="{1599b305-c813-46b5-ac32-97010c8acff2}" ma:taxonomyMulti="true" ma:sspId="3d175327-6c8e-4629-9a24-c5915f27c813" ma:termSetId="887b0c3d-64ee-4834-bf8b-e8717189b729" ma:anchorId="00000000-0000-0000-0000-000000000000" ma:open="false" ma:isKeyword="false">
      <xsd:complexType>
        <xsd:sequence>
          <xsd:element ref="pc:Terms" minOccurs="0" maxOccurs="1"/>
        </xsd:sequence>
      </xsd:complexType>
    </xsd:element>
    <xsd:element name="eabdec2782da49fa8e0bf96ab076fd26" ma:index="46" nillable="true" ma:taxonomy="true" ma:internalName="eabdec2782da49fa8e0bf96ab076fd26" ma:taxonomyFieldName="Document_x0020_Owner_x0020__x002d__x0020_Job_x0020_Title_x0020__x002d__x0020_New" ma:displayName="Document Owner - Job Title." ma:readOnly="false" ma:default="" ma:fieldId="{eabdec27-82da-49fa-8e0b-f96ab076fd26}" ma:sspId="3d175327-6c8e-4629-9a24-c5915f27c813" ma:termSetId="5cb2c6de-b13e-4571-bc29-3cffdea70cca" ma:anchorId="00000000-0000-0000-0000-000000000000" ma:open="false" ma:isKeyword="false">
      <xsd:complexType>
        <xsd:sequence>
          <xsd:element ref="pc:Terms" minOccurs="0" maxOccurs="1"/>
        </xsd:sequence>
      </xsd:complexType>
    </xsd:element>
    <xsd:element name="_dlc_DocIdPersistId" ma:index="47" nillable="true" ma:displayName="Persist ID" ma:description="Keep ID on add." ma:hidden="true" ma:internalName="_dlc_DocIdPersistId" ma:readOnly="true">
      <xsd:simpleType>
        <xsd:restriction base="dms:Boolean"/>
      </xsd:simpleType>
    </xsd:element>
    <xsd:element name="c7f404058a9e4bddb391ce5f78425d16" ma:index="48" nillable="true" ma:taxonomy="true" ma:internalName="c7f404058a9e4bddb391ce5f78425d16" ma:taxonomyFieldName="Administrative_x0020_Topic_x002e_" ma:displayName="Administrative Topic." ma:readOnly="false" ma:default="" ma:fieldId="{c7f40405-8a9e-4bdd-b391-ce5f78425d16}" ma:taxonomyMulti="true" ma:sspId="3d175327-6c8e-4629-9a24-c5915f27c813" ma:termSetId="9eab40b6-81f9-48a8-8cbe-843badeabb11" ma:anchorId="00000000-0000-0000-0000-000000000000" ma:open="false" ma:isKeyword="false">
      <xsd:complexType>
        <xsd:sequence>
          <xsd:element ref="pc:Terms" minOccurs="0" maxOccurs="1"/>
        </xsd:sequence>
      </xsd:complexType>
    </xsd:element>
    <xsd:element name="m16c7248eb974eb0993f3f667f36b3c2" ma:index="49" nillable="true" ma:taxonomy="true" ma:internalName="m16c7248eb974eb0993f3f667f36b3c2" ma:taxonomyFieldName="Clinical_x0020_Topics" ma:displayName="Clinical Topics." ma:readOnly="false" ma:default="" ma:fieldId="{616c7248-eb97-4eb0-993f-3f667f36b3c2}" ma:taxonomyMulti="true" ma:sspId="3d175327-6c8e-4629-9a24-c5915f27c813" ma:termSetId="7c8d5c80-ac0f-4a07-b0a8-e201598655c8" ma:anchorId="00000000-0000-0000-0000-000000000000" ma:open="false" ma:isKeyword="false">
      <xsd:complexType>
        <xsd:sequence>
          <xsd:element ref="pc:Terms" minOccurs="0" maxOccurs="1"/>
        </xsd:sequence>
      </xsd:complexType>
    </xsd:element>
    <xsd:element name="TaxCatchAll" ma:index="50" nillable="true" ma:displayName="Taxonomy Catch All Column" ma:description="" ma:hidden="true" ma:list="{bb15f5bc-b9f8-45d6-b4c7-9197c564f93a}" ma:internalName="TaxCatchAll" ma:showField="CatchAllData" ma:web="0b1b15de-2562-41e7-875a-96f32466411d">
      <xsd:complexType>
        <xsd:complexContent>
          <xsd:extension base="dms:MultiChoiceLookup">
            <xsd:sequence>
              <xsd:element name="Value" type="dms:Lookup" maxOccurs="unbounded" minOccurs="0" nillable="true"/>
            </xsd:sequence>
          </xsd:extension>
        </xsd:complexContent>
      </xsd:complexType>
    </xsd:element>
    <xsd:element name="TaxCatchAllLabel" ma:index="51" nillable="true" ma:displayName="Taxonomy Catch All Column1" ma:description="" ma:hidden="true" ma:list="{bb15f5bc-b9f8-45d6-b4c7-9197c564f93a}" ma:internalName="TaxCatchAllLabel" ma:readOnly="true" ma:showField="CatchAllDataLabel" ma:web="0b1b15de-2562-41e7-875a-96f32466411d">
      <xsd:complexType>
        <xsd:complexContent>
          <xsd:extension base="dms:MultiChoiceLookup">
            <xsd:sequence>
              <xsd:element name="Value" type="dms:Lookup" maxOccurs="unbounded" minOccurs="0" nillable="true"/>
            </xsd:sequence>
          </xsd:extension>
        </xsd:complexContent>
      </xsd:complexType>
    </xsd:element>
    <xsd:element name="e04b2b5bd2a24a069fe55ebc2c817a7a" ma:index="54" nillable="true" ma:taxonomy="true" ma:internalName="e04b2b5bd2a24a069fe55ebc2c817a7a" ma:taxonomyFieldName="Jurisdiction_x0020_Exclusion_x002e_" ma:displayName="Jurisdiction Exclusion." ma:readOnly="false" ma:default="" ma:fieldId="{e04b2b5b-d2a2-4a06-9fe5-5ebc2c817a7a}" ma:taxonomyMulti="true" ma:sspId="3d175327-6c8e-4629-9a24-c5915f27c813" ma:termSetId="7e795607-ff47-4876-8738-36d7a6d61bc7" ma:anchorId="00000000-0000-0000-0000-000000000000" ma:open="false" ma:isKeyword="false">
      <xsd:complexType>
        <xsd:sequence>
          <xsd:element ref="pc:Terms" minOccurs="0" maxOccurs="1"/>
        </xsd:sequence>
      </xsd:complexType>
    </xsd:element>
    <xsd:element name="Summary." ma:index="55" nillable="true" ma:displayName="Summary." ma:description="A short description (abstract) of the document and its purpose." ma:hidden="true" ma:internalName="Summary_x002e_"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212ded-5b93-4861-91df-e3d3c4882af7" elementFormDefault="qualified">
    <xsd:import namespace="http://schemas.microsoft.com/office/2006/documentManagement/types"/>
    <xsd:import namespace="http://schemas.microsoft.com/office/infopath/2007/PartnerControls"/>
    <xsd:element name="Archived_x0020_on" ma:index="53" nillable="true" ma:displayName="Archived on" ma:format="DateOnly" ma:internalName="Archived_x0020_on">
      <xsd:simpleType>
        <xsd:restriction base="dms:DateTime"/>
      </xsd:simpleType>
    </xsd:element>
    <xsd:element name="Overdue_x0020_Risk_x002d_Rating" ma:index="57" nillable="true" ma:displayName="Overdue Risk-Rating" ma:format="Dropdown" ma:internalName="Overdue_x0020_Risk_x002d_Rating">
      <xsd:simpleType>
        <xsd:restriction base="dms:Choice">
          <xsd:enumeration value="-"/>
          <xsd:enumeration value="Low"/>
          <xsd:enumeration value="Medium"/>
          <xsd:enumeration value="High"/>
        </xsd:restriction>
      </xsd:simpleType>
    </xsd:element>
    <xsd:element name="Risk_x0020_Rating" ma:index="58" nillable="true" ma:displayName="Risk Rating" ma:internalName="Risk_x0020_Ratin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2" ma:displayName="Content Type"/>
        <xsd:element ref="dc:title" minOccurs="0" maxOccurs="1" ma:index="2" ma:displayName="Title"/>
        <xsd:element ref="dc:subject" minOccurs="0" maxOccurs="1"/>
        <xsd:element ref="dc:description" minOccurs="0" maxOccurs="1" ma:displayName="Comments"/>
        <xsd:element name="keywords" minOccurs="0" maxOccurs="1" type="xsd:string" ma:index="1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2EE4AE-D298-4302-8AAF-9C1E29A49414}">
  <ds:schemaRefs>
    <ds:schemaRef ds:uri="http://schemas.microsoft.com/sharepoint/events"/>
  </ds:schemaRefs>
</ds:datastoreItem>
</file>

<file path=customXml/itemProps2.xml><?xml version="1.0" encoding="utf-8"?>
<ds:datastoreItem xmlns:ds="http://schemas.openxmlformats.org/officeDocument/2006/customXml" ds:itemID="{05AAC9A9-6688-4E43-94A3-7A57A7784680}">
  <ds:schemaRefs>
    <ds:schemaRef ds:uri="http://schemas.microsoft.com/office/2006/metadata/properties"/>
    <ds:schemaRef ds:uri="http://schemas.microsoft.com/office/infopath/2007/PartnerControls"/>
    <ds:schemaRef ds:uri="0b1b15de-2562-41e7-875a-96f32466411d"/>
    <ds:schemaRef ds:uri="30212ded-5b93-4861-91df-e3d3c4882af7"/>
  </ds:schemaRefs>
</ds:datastoreItem>
</file>

<file path=customXml/itemProps3.xml><?xml version="1.0" encoding="utf-8"?>
<ds:datastoreItem xmlns:ds="http://schemas.openxmlformats.org/officeDocument/2006/customXml" ds:itemID="{A87EF45B-F783-4633-A444-661C1ADE932A}">
  <ds:schemaRefs>
    <ds:schemaRef ds:uri="http://schemas.microsoft.com/sharepoint/v3/contenttype/forms"/>
  </ds:schemaRefs>
</ds:datastoreItem>
</file>

<file path=customXml/itemProps4.xml><?xml version="1.0" encoding="utf-8"?>
<ds:datastoreItem xmlns:ds="http://schemas.openxmlformats.org/officeDocument/2006/customXml" ds:itemID="{2D0189E2-C9A8-4176-BE19-A9DC52BD2E53}">
  <ds:schemaRefs>
    <ds:schemaRef ds:uri="http://schemas.openxmlformats.org/officeDocument/2006/bibliography"/>
  </ds:schemaRefs>
</ds:datastoreItem>
</file>

<file path=customXml/itemProps5.xml><?xml version="1.0" encoding="utf-8"?>
<ds:datastoreItem xmlns:ds="http://schemas.openxmlformats.org/officeDocument/2006/customXml" ds:itemID="{D4FBFDC8-CD19-46AD-B0CE-0B925B716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1b15de-2562-41e7-875a-96f32466411d"/>
    <ds:schemaRef ds:uri="30212ded-5b93-4861-91df-e3d3c4882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XX Seized Article Record.dotx</Template>
  <TotalTime>0</TotalTime>
  <Pages>2</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65 Seized Item Record MHARS Act Form</vt:lpstr>
    </vt:vector>
  </TitlesOfParts>
  <Company>Northern Territory Health</Company>
  <LinksUpToDate>false</LinksUpToDate>
  <CharactersWithSpaces>4068</CharactersWithSpaces>
  <SharedDoc>false</SharedDoc>
  <HLinks>
    <vt:vector size="12" baseType="variant">
      <vt:variant>
        <vt:i4>6226004</vt:i4>
      </vt:variant>
      <vt:variant>
        <vt:i4>21</vt:i4>
      </vt:variant>
      <vt:variant>
        <vt:i4>0</vt:i4>
      </vt:variant>
      <vt:variant>
        <vt:i4>5</vt:i4>
      </vt:variant>
      <vt:variant>
        <vt:lpwstr>http://www.nt.gov.au/</vt:lpwstr>
      </vt:variant>
      <vt:variant>
        <vt:lpwstr/>
      </vt:variant>
      <vt:variant>
        <vt:i4>6226004</vt:i4>
      </vt:variant>
      <vt:variant>
        <vt:i4>12</vt:i4>
      </vt:variant>
      <vt:variant>
        <vt:i4>0</vt:i4>
      </vt:variant>
      <vt:variant>
        <vt:i4>5</vt:i4>
      </vt:variant>
      <vt:variant>
        <vt:lpwstr>http://www.nt.gov.au/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65 Seized Item Record MHARS Act Form</dc:title>
  <dc:creator>Northern Territory Government</dc:creator>
  <cp:keywords>Seized items;</cp:keywords>
  <dc:description/>
  <cp:lastModifiedBy>Kumar Dangi</cp:lastModifiedBy>
  <cp:revision>4</cp:revision>
  <cp:lastPrinted>2010-12-30T01:59:00Z</cp:lastPrinted>
  <dcterms:created xsi:type="dcterms:W3CDTF">2025-05-27T01:27:00Z</dcterms:created>
  <dcterms:modified xsi:type="dcterms:W3CDTF">2025-05-27T06:13:00Z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risdiction">
    <vt:lpwstr>1217;#Northern Territory|736d77f0-bb80-4ab7-ac58-c24c201fccef</vt:lpwstr>
  </property>
  <property fmtid="{D5CDD505-2E9C-101B-9397-08002B2CF9AE}" pid="3" name="Organisational/Business Unit">
    <vt:lpwstr>5271;#Mental Health Alcohol and Other Drugs DoH|48747acc-0b7d-4d02-a312-1712230aa182</vt:lpwstr>
  </property>
  <property fmtid="{D5CDD505-2E9C-101B-9397-08002B2CF9AE}" pid="4" name="Clinical Topics">
    <vt:lpwstr>18226;#Patient's Property and Valuables|df2011c1-1f9f-418c-9f80-b5c64d4ed905;#17487;#Security|53699fa6-781d-4b65-8bd4-22db28f1d240</vt:lpwstr>
  </property>
  <property fmtid="{D5CDD505-2E9C-101B-9397-08002B2CF9AE}" pid="5" name="Document Type">
    <vt:lpwstr>165;#Form|f90e5f51-09d2-493f-ba72-25ab6de77a8b</vt:lpwstr>
  </property>
  <property fmtid="{D5CDD505-2E9C-101B-9397-08002B2CF9AE}" pid="6" name="Administrative Topic">
    <vt:lpwstr>5602;#Electroconvulsive Therapy|abda094d-7129-439c-8dd2-91417952c658</vt:lpwstr>
  </property>
  <property fmtid="{D5CDD505-2E9C-101B-9397-08002B2CF9AE}" pid="7" name="Internal Target Audience">
    <vt:lpwstr>250;#All Employees|02f6c488-74a6-413b-96f9-2df5a40afa0e</vt:lpwstr>
  </property>
  <property fmtid="{D5CDD505-2E9C-101B-9397-08002B2CF9AE}" pid="8" name="Collection Name">
    <vt:lpwstr>2920;#MHARS Act Forms|58099d00-3eef-4f03-9158-11f7bc5217af</vt:lpwstr>
  </property>
  <property fmtid="{D5CDD505-2E9C-101B-9397-08002B2CF9AE}" pid="9" name="Approval Authority Title">
    <vt:lpwstr>5380;#Chief Executive|5ada4549-52e3-45c9-a2cc-f24b41809d50</vt:lpwstr>
  </property>
  <property fmtid="{D5CDD505-2E9C-101B-9397-08002B2CF9AE}" pid="10" name="Jurisdiction Exclusion">
    <vt:lpwstr>942;#N/A|99ff0359-15e2-4211-8211-ee91e64e473f</vt:lpwstr>
  </property>
  <property fmtid="{D5CDD505-2E9C-101B-9397-08002B2CF9AE}" pid="11" name="ContentTypeId">
    <vt:lpwstr>0x010100370F03DA7C830644B9E8B53AEDFF05BE0204004B7DB9BD610714469192EEC1CE41003D</vt:lpwstr>
  </property>
  <property fmtid="{D5CDD505-2E9C-101B-9397-08002B2CF9AE}" pid="12" name="_dlc_DocIdItemGuid">
    <vt:lpwstr>91da634e-cdd2-480b-be47-e8bac108d6a5</vt:lpwstr>
  </property>
  <property fmtid="{D5CDD505-2E9C-101B-9397-08002B2CF9AE}" pid="13" name="Accreditation Framework">
    <vt:lpwstr/>
  </property>
  <property fmtid="{D5CDD505-2E9C-101B-9397-08002B2CF9AE}" pid="14" name="External Target Audience">
    <vt:lpwstr>5595;#Approved Treatment Agencies under the Mental Health and Related Services Act|7d8b614a-a575-4b5f-8b7f-85846fd60dfb;#5596;#Approved Treatment Facilities under the Mental Health and Related Services Act|184be794-a191-4da2-945b-7979eeef3db4</vt:lpwstr>
  </property>
  <property fmtid="{D5CDD505-2E9C-101B-9397-08002B2CF9AE}" pid="15" name="Document Owner - Job Title - New">
    <vt:lpwstr>24439;#Chief Psychiatrist|99da2611-0e70-4c9a-80e0-1ada325360c7</vt:lpwstr>
  </property>
  <property fmtid="{D5CDD505-2E9C-101B-9397-08002B2CF9AE}" pid="16" name="DocumentOwnerTitle-SG">
    <vt:lpwstr>Senior Director Mental Health Alcohol and Other Drugs DoH</vt:lpwstr>
  </property>
  <property fmtid="{D5CDD505-2E9C-101B-9397-08002B2CF9AE}" pid="17" name="Jurisdiction-SG">
    <vt:lpwstr>Northern Territory</vt:lpwstr>
  </property>
  <property fmtid="{D5CDD505-2E9C-101B-9397-08002B2CF9AE}" pid="18" name="Jurisdiction Exclusion.">
    <vt:lpwstr>12827;#N/A|a6d83873-ca56-432a-9c58-398a3757bbda</vt:lpwstr>
  </property>
  <property fmtid="{D5CDD505-2E9C-101B-9397-08002B2CF9AE}" pid="19" name="InternalTargetAud-SG">
    <vt:lpwstr>All Employees</vt:lpwstr>
  </property>
  <property fmtid="{D5CDD505-2E9C-101B-9397-08002B2CF9AE}" pid="20" name="Organisational/Business Unit Owner">
    <vt:lpwstr>24473;#Office of the Chief Psychiatrist|d2afa124-8402-4f5c-b945-6aa25719828f</vt:lpwstr>
  </property>
  <property fmtid="{D5CDD505-2E9C-101B-9397-08002B2CF9AE}" pid="21" name="Accreditation Framework.">
    <vt:lpwstr/>
  </property>
  <property fmtid="{D5CDD505-2E9C-101B-9397-08002B2CF9AE}" pid="22" name="Approval Authority Title.">
    <vt:lpwstr>20029;#Chief Psychiatrist DoH|9f8aa0e4-8bb6-4f62-bffe-f0fa246c9b53</vt:lpwstr>
  </property>
  <property fmtid="{D5CDD505-2E9C-101B-9397-08002B2CF9AE}" pid="23" name="Jurisdiction Exclusion-SG">
    <vt:lpwstr>N/A</vt:lpwstr>
  </property>
  <property fmtid="{D5CDD505-2E9C-101B-9397-08002B2CF9AE}" pid="24" name="Document Type.">
    <vt:lpwstr>24549;#Form.|b82b57d9-62a2-4be6-93b8-21dbd04a01aa</vt:lpwstr>
  </property>
  <property fmtid="{D5CDD505-2E9C-101B-9397-08002B2CF9AE}" pid="25" name="Internal Target Audience.">
    <vt:lpwstr>12828;#All Employees|e912c969-306c-4f30-99ed-019d6356a36f</vt:lpwstr>
  </property>
  <property fmtid="{D5CDD505-2E9C-101B-9397-08002B2CF9AE}" pid="26" name="URL">
    <vt:lpwstr/>
  </property>
  <property fmtid="{D5CDD505-2E9C-101B-9397-08002B2CF9AE}" pid="27" name="Jurisdiction.">
    <vt:lpwstr>24481;#Speciality or service specific (NT Health wide)|e8aaf9c8-aa15-4042-9a35-027e41caea6b</vt:lpwstr>
  </property>
  <property fmtid="{D5CDD505-2E9C-101B-9397-08002B2CF9AE}" pid="28" name="Administrative Topic.">
    <vt:lpwstr/>
  </property>
  <property fmtid="{D5CDD505-2E9C-101B-9397-08002B2CF9AE}" pid="29" name="External Target Audience.">
    <vt:lpwstr>20075;#Approved Treatment Facilities under the Mental Health and Related Services Act|730dd117-9d89-401c-a762-83998976db6f</vt:lpwstr>
  </property>
  <property fmtid="{D5CDD505-2E9C-101B-9397-08002B2CF9AE}" pid="30" name="ApprovalAuthorityTitle-SG">
    <vt:lpwstr>Chief Executive</vt:lpwstr>
  </property>
  <property fmtid="{D5CDD505-2E9C-101B-9397-08002B2CF9AE}" pid="31" name="Collection Name.">
    <vt:lpwstr>13596;#MHARS Act Forms|d83d0931-ac16-4128-a5f1-80879e8c8c95</vt:lpwstr>
  </property>
  <property fmtid="{D5CDD505-2E9C-101B-9397-08002B2CF9AE}" pid="32" name="Published in public domain.">
    <vt:bool>false</vt:bool>
  </property>
  <property fmtid="{D5CDD505-2E9C-101B-9397-08002B2CF9AE}" pid="33" name="RSM Audit">
    <vt:bool>false</vt:bool>
  </property>
  <property fmtid="{D5CDD505-2E9C-101B-9397-08002B2CF9AE}" pid="34" name="Audit leader">
    <vt:lpwstr/>
  </property>
  <property fmtid="{D5CDD505-2E9C-101B-9397-08002B2CF9AE}" pid="35" name="_dlc_Exempt">
    <vt:lpwstr>false</vt:lpwstr>
  </property>
  <property fmtid="{D5CDD505-2E9C-101B-9397-08002B2CF9AE}" pid="36" name="DLCPolicyLabelValue">
    <vt:lpwstr>Version: 5.1</vt:lpwstr>
  </property>
  <property fmtid="{D5CDD505-2E9C-101B-9397-08002B2CF9AE}" pid="37" name="DLCPolicyLabelClientValue">
    <vt:lpwstr>Version: {_UIVersionString}</vt:lpwstr>
  </property>
</Properties>
</file>