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TitleChar"/>
        </w:rPr>
        <w:alias w:val="Title"/>
        <w:tag w:val="Title"/>
        <w:id w:val="-509755993"/>
        <w:placeholder>
          <w:docPart w:val="5F1D17746F204361A5715CD0247AA63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1F1F5F"/>
        <w:text w:multiLine="1"/>
      </w:sdtPr>
      <w:sdtEndPr>
        <w:rPr>
          <w:rStyle w:val="TitleChar"/>
        </w:rPr>
      </w:sdtEndPr>
      <w:sdtContent>
        <w:p w14:paraId="18F52D20" w14:textId="431403A8" w:rsidR="00D61FD1" w:rsidRDefault="006F716B" w:rsidP="00D61FD1">
          <w:pPr>
            <w:pStyle w:val="Title"/>
          </w:pPr>
          <w:r>
            <w:rPr>
              <w:rStyle w:val="TitleChar"/>
            </w:rPr>
            <w:t>Heat health warning</w:t>
          </w:r>
        </w:p>
      </w:sdtContent>
    </w:sdt>
    <w:bookmarkStart w:id="0" w:name="_Toc15286861" w:displacedByCustomXml="prev"/>
    <w:bookmarkStart w:id="1" w:name="_Toc15286907" w:displacedByCustomXml="prev"/>
    <w:bookmarkEnd w:id="1"/>
    <w:bookmarkEnd w:id="0"/>
    <w:p w14:paraId="110B3807" w14:textId="77777777" w:rsidR="008F094A" w:rsidRPr="008F094A" w:rsidRDefault="008F094A" w:rsidP="008F094A">
      <w:pPr>
        <w:rPr>
          <w:lang w:eastAsia="en-AU"/>
        </w:rPr>
      </w:pPr>
      <w:r w:rsidRPr="008F094A">
        <w:rPr>
          <w:lang w:eastAsia="en-AU"/>
        </w:rPr>
        <w:t>The Bureau of Meteorology issues heatwave warnings before and during severe and extreme heatwaves in the Northern Territory. Find out more about the </w:t>
      </w:r>
      <w:hyperlink r:id="rId13" w:anchor=":~:text=From%20October%202022%2C%20the%20Bureau,impacts%20of%20a%20heatwave%20event." w:history="1">
        <w:r w:rsidRPr="008F094A">
          <w:rPr>
            <w:rStyle w:val="Hyperlink"/>
            <w:lang w:eastAsia="en-AU"/>
          </w:rPr>
          <w:t>Bureau’s heatwave warning system</w:t>
        </w:r>
      </w:hyperlink>
      <w:r w:rsidRPr="008F094A">
        <w:rPr>
          <w:lang w:eastAsia="en-AU"/>
        </w:rPr>
        <w:t>.</w:t>
      </w:r>
    </w:p>
    <w:p w14:paraId="6A0CBC7F" w14:textId="77777777" w:rsidR="008F094A" w:rsidRPr="008F094A" w:rsidRDefault="008F094A" w:rsidP="008F094A">
      <w:pPr>
        <w:pStyle w:val="Heading2"/>
        <w:rPr>
          <w:lang w:eastAsia="en-AU"/>
        </w:rPr>
      </w:pPr>
      <w:r w:rsidRPr="008F094A">
        <w:rPr>
          <w:lang w:eastAsia="en-AU"/>
        </w:rPr>
        <w:t>National Heatwave Warning System</w:t>
      </w:r>
    </w:p>
    <w:p w14:paraId="05A84BF3" w14:textId="77777777" w:rsidR="008F094A" w:rsidRPr="008F094A" w:rsidRDefault="008F094A" w:rsidP="008F094A">
      <w:pPr>
        <w:rPr>
          <w:lang w:eastAsia="en-AU"/>
        </w:rPr>
      </w:pPr>
      <w:r w:rsidRPr="008F094A">
        <w:rPr>
          <w:lang w:eastAsia="en-AU"/>
        </w:rPr>
        <w:t xml:space="preserve">The Bureau of Meteorology issues heatwave warnings for a weather district if a severe or extreme heatwave is expected. </w:t>
      </w:r>
    </w:p>
    <w:p w14:paraId="24766DC4" w14:textId="77777777" w:rsidR="008F094A" w:rsidRPr="008F094A" w:rsidRDefault="008F094A" w:rsidP="008F094A">
      <w:pPr>
        <w:rPr>
          <w:lang w:eastAsia="en-AU"/>
        </w:rPr>
      </w:pPr>
      <w:r w:rsidRPr="008F094A">
        <w:rPr>
          <w:lang w:eastAsia="en-AU"/>
        </w:rPr>
        <w:t>It is based on 3 days of unusually high maximum and minimum temperatures for that location.</w:t>
      </w:r>
    </w:p>
    <w:p w14:paraId="6E5DAC6D" w14:textId="77777777" w:rsidR="008F094A" w:rsidRPr="008F094A" w:rsidRDefault="008F094A" w:rsidP="008F094A">
      <w:pPr>
        <w:rPr>
          <w:lang w:eastAsia="en-AU"/>
        </w:rPr>
      </w:pPr>
      <w:r w:rsidRPr="008F094A">
        <w:rPr>
          <w:lang w:eastAsia="en-AU"/>
        </w:rPr>
        <w:t>They use 3 heatwave categories based on intensity:</w:t>
      </w:r>
    </w:p>
    <w:p w14:paraId="1AACC298" w14:textId="77777777" w:rsidR="008F094A" w:rsidRPr="008F094A" w:rsidRDefault="008F094A" w:rsidP="008F094A">
      <w:pPr>
        <w:numPr>
          <w:ilvl w:val="0"/>
          <w:numId w:val="48"/>
        </w:numPr>
        <w:rPr>
          <w:lang w:eastAsia="en-AU"/>
        </w:rPr>
      </w:pPr>
      <w:r w:rsidRPr="008F094A">
        <w:rPr>
          <w:lang w:eastAsia="en-AU"/>
        </w:rPr>
        <w:t>low-intensity</w:t>
      </w:r>
    </w:p>
    <w:p w14:paraId="70B1F165" w14:textId="77777777" w:rsidR="008F094A" w:rsidRPr="008F094A" w:rsidRDefault="008F094A" w:rsidP="008F094A">
      <w:pPr>
        <w:numPr>
          <w:ilvl w:val="0"/>
          <w:numId w:val="48"/>
        </w:numPr>
        <w:rPr>
          <w:lang w:eastAsia="en-AU"/>
        </w:rPr>
      </w:pPr>
      <w:r w:rsidRPr="008F094A">
        <w:rPr>
          <w:lang w:eastAsia="en-AU"/>
        </w:rPr>
        <w:t>severe</w:t>
      </w:r>
    </w:p>
    <w:p w14:paraId="7586A806" w14:textId="77777777" w:rsidR="008F094A" w:rsidRPr="008F094A" w:rsidRDefault="008F094A" w:rsidP="008F094A">
      <w:pPr>
        <w:numPr>
          <w:ilvl w:val="0"/>
          <w:numId w:val="48"/>
        </w:numPr>
        <w:rPr>
          <w:lang w:eastAsia="en-AU"/>
        </w:rPr>
      </w:pPr>
      <w:r w:rsidRPr="008F094A">
        <w:rPr>
          <w:lang w:eastAsia="en-AU"/>
        </w:rPr>
        <w:t>extreme</w:t>
      </w:r>
    </w:p>
    <w:p w14:paraId="49E8E398" w14:textId="77777777" w:rsidR="008F094A" w:rsidRPr="008F094A" w:rsidRDefault="008F094A" w:rsidP="008F094A">
      <w:pPr>
        <w:rPr>
          <w:lang w:eastAsia="en-AU"/>
        </w:rPr>
      </w:pPr>
      <w:r w:rsidRPr="008F094A">
        <w:rPr>
          <w:lang w:eastAsia="en-AU"/>
        </w:rPr>
        <w:t>During these events, the following risks apply:</w:t>
      </w:r>
    </w:p>
    <w:p w14:paraId="067009FA" w14:textId="77777777" w:rsidR="008F094A" w:rsidRPr="008F094A" w:rsidRDefault="008F094A" w:rsidP="008F094A">
      <w:pPr>
        <w:numPr>
          <w:ilvl w:val="0"/>
          <w:numId w:val="49"/>
        </w:numPr>
        <w:rPr>
          <w:lang w:eastAsia="en-AU"/>
        </w:rPr>
      </w:pPr>
      <w:r w:rsidRPr="008F094A">
        <w:rPr>
          <w:lang w:eastAsia="en-AU"/>
        </w:rPr>
        <w:t>Low-intensity heatwaves - Most people can cope</w:t>
      </w:r>
    </w:p>
    <w:p w14:paraId="133B6170" w14:textId="77777777" w:rsidR="008F094A" w:rsidRPr="008F094A" w:rsidRDefault="008F094A" w:rsidP="008F094A">
      <w:pPr>
        <w:numPr>
          <w:ilvl w:val="0"/>
          <w:numId w:val="49"/>
        </w:numPr>
        <w:rPr>
          <w:lang w:eastAsia="en-AU"/>
        </w:rPr>
      </w:pPr>
      <w:r w:rsidRPr="008F094A">
        <w:rPr>
          <w:lang w:eastAsia="en-AU"/>
        </w:rPr>
        <w:t>Severe heatwaves - Vulnerable people at risk</w:t>
      </w:r>
    </w:p>
    <w:p w14:paraId="6815C034" w14:textId="77777777" w:rsidR="008F094A" w:rsidRPr="008F094A" w:rsidRDefault="008F094A" w:rsidP="008F094A">
      <w:pPr>
        <w:numPr>
          <w:ilvl w:val="0"/>
          <w:numId w:val="49"/>
        </w:numPr>
        <w:rPr>
          <w:lang w:eastAsia="en-AU"/>
        </w:rPr>
      </w:pPr>
      <w:r w:rsidRPr="008F094A">
        <w:rPr>
          <w:lang w:eastAsia="en-AU"/>
        </w:rPr>
        <w:t>Extreme heatwaves - everyone is at risk, even people who are healthy</w:t>
      </w:r>
    </w:p>
    <w:p w14:paraId="257B85C6" w14:textId="77777777" w:rsidR="008F094A" w:rsidRPr="008F094A" w:rsidRDefault="008F094A" w:rsidP="008F094A">
      <w:pPr>
        <w:rPr>
          <w:lang w:eastAsia="en-AU"/>
        </w:rPr>
      </w:pPr>
      <w:hyperlink r:id="rId14" w:history="1">
        <w:r w:rsidRPr="008F094A">
          <w:rPr>
            <w:rStyle w:val="Hyperlink"/>
            <w:lang w:eastAsia="en-AU"/>
          </w:rPr>
          <w:t>Heatwave warnings</w:t>
        </w:r>
      </w:hyperlink>
      <w:r w:rsidRPr="008F094A">
        <w:rPr>
          <w:lang w:eastAsia="en-AU"/>
        </w:rPr>
        <w:t> are available on the Bureau of Meteorology website, the </w:t>
      </w:r>
      <w:hyperlink r:id="rId15" w:history="1">
        <w:r w:rsidRPr="008F094A">
          <w:rPr>
            <w:rStyle w:val="Hyperlink"/>
            <w:lang w:eastAsia="en-AU"/>
          </w:rPr>
          <w:t>Bureau of Meteorology app</w:t>
        </w:r>
      </w:hyperlink>
      <w:r w:rsidRPr="008F094A">
        <w:rPr>
          <w:lang w:eastAsia="en-AU"/>
        </w:rPr>
        <w:t>, and their telephone service (1300 978 022).</w:t>
      </w:r>
    </w:p>
    <w:p w14:paraId="0EC7D293" w14:textId="77777777" w:rsidR="008F094A" w:rsidRPr="008F094A" w:rsidRDefault="008F094A" w:rsidP="008F094A">
      <w:pPr>
        <w:rPr>
          <w:lang w:eastAsia="en-AU"/>
        </w:rPr>
      </w:pPr>
      <w:r w:rsidRPr="008F094A">
        <w:rPr>
          <w:lang w:eastAsia="en-AU"/>
        </w:rPr>
        <w:t>More information on these categories and how the Bureau calculates the heatwave forecast is available via the </w:t>
      </w:r>
      <w:hyperlink r:id="rId16" w:anchor=":~:text=From%20October%202022%2C%20the%20Bureau,impacts%20of%20a%20heatwave%20event." w:history="1">
        <w:r w:rsidRPr="008F094A">
          <w:rPr>
            <w:rStyle w:val="Hyperlink"/>
            <w:lang w:eastAsia="en-AU"/>
          </w:rPr>
          <w:t>Bureau of Meteorology</w:t>
        </w:r>
      </w:hyperlink>
      <w:r w:rsidRPr="008F094A">
        <w:rPr>
          <w:lang w:eastAsia="en-AU"/>
        </w:rPr>
        <w:t> website.</w:t>
      </w:r>
    </w:p>
    <w:p w14:paraId="22E61C7C" w14:textId="77777777" w:rsidR="008F094A" w:rsidRPr="008F094A" w:rsidRDefault="008F094A" w:rsidP="008F094A">
      <w:pPr>
        <w:pStyle w:val="Heading2"/>
        <w:rPr>
          <w:lang w:eastAsia="en-AU"/>
        </w:rPr>
      </w:pPr>
      <w:r w:rsidRPr="008F094A">
        <w:rPr>
          <w:lang w:eastAsia="en-AU"/>
        </w:rPr>
        <w:t>Heat Health Warning or Alert</w:t>
      </w:r>
    </w:p>
    <w:p w14:paraId="70DF74AB" w14:textId="77777777" w:rsidR="008F094A" w:rsidRPr="008F094A" w:rsidRDefault="008F094A" w:rsidP="008F094A">
      <w:pPr>
        <w:rPr>
          <w:lang w:eastAsia="en-AU"/>
        </w:rPr>
      </w:pPr>
      <w:r w:rsidRPr="008F094A">
        <w:rPr>
          <w:lang w:eastAsia="en-AU"/>
        </w:rPr>
        <w:t xml:space="preserve">NT Health uses the Bureau's severe and extreme heatwave warnings and will issue a heat health warning or heat health alert if a severe or extreme heatwave is expected in a town or locality. The terms heat health warning and heat health alert are used interchangeably. </w:t>
      </w:r>
    </w:p>
    <w:p w14:paraId="478BCA18" w14:textId="77777777" w:rsidR="008F094A" w:rsidRPr="008F094A" w:rsidRDefault="008F094A" w:rsidP="008F094A">
      <w:pPr>
        <w:rPr>
          <w:lang w:eastAsia="en-AU"/>
        </w:rPr>
      </w:pPr>
      <w:r w:rsidRPr="008F094A">
        <w:rPr>
          <w:lang w:eastAsia="en-AU"/>
        </w:rPr>
        <w:t>A heat health warning/alert notifies the community, government agencies, local governments, hospitals, health, and community services of the risk and likely impact of extreme heat on people's health.</w:t>
      </w:r>
    </w:p>
    <w:p w14:paraId="58D4CBDD" w14:textId="77777777" w:rsidR="008F094A" w:rsidRPr="008F094A" w:rsidRDefault="008F094A" w:rsidP="008F094A">
      <w:pPr>
        <w:rPr>
          <w:lang w:eastAsia="en-AU"/>
        </w:rPr>
      </w:pPr>
      <w:r w:rsidRPr="008F094A">
        <w:rPr>
          <w:lang w:eastAsia="en-AU"/>
        </w:rPr>
        <w:t>The Chief Health Officer may also issue a heat health warning/alert when they consider forecast temperatures pose a health risk for example a single day of extremely high temperatures.</w:t>
      </w:r>
    </w:p>
    <w:p w14:paraId="769DD29F" w14:textId="77777777" w:rsidR="008F094A" w:rsidRPr="008F094A" w:rsidRDefault="008F094A" w:rsidP="008F094A">
      <w:pPr>
        <w:rPr>
          <w:lang w:eastAsia="en-AU"/>
        </w:rPr>
      </w:pPr>
      <w:r w:rsidRPr="008F094A">
        <w:rPr>
          <w:lang w:eastAsia="en-AU"/>
        </w:rPr>
        <w:t xml:space="preserve">Heat Health Warnings/Alerts are issued in the Northern Territory through NT Health alerts website, NT Health Social media and Secure NT. The media may also broadcasts the warnings. </w:t>
      </w:r>
    </w:p>
    <w:p w14:paraId="7B96117C" w14:textId="77777777" w:rsidR="007B5CEC" w:rsidRPr="007B5CEC" w:rsidRDefault="007B5CEC" w:rsidP="007B5CEC">
      <w:pPr>
        <w:rPr>
          <w:lang w:bidi="en-US"/>
        </w:rPr>
      </w:pPr>
      <w:r w:rsidRPr="007B5CEC">
        <w:rPr>
          <w:b/>
          <w:bCs/>
          <w:lang w:bidi="en-US"/>
        </w:rPr>
        <w:lastRenderedPageBreak/>
        <w:t>Find Your Forecast District</w:t>
      </w:r>
    </w:p>
    <w:tbl>
      <w:tblPr>
        <w:tblStyle w:val="NTGmeetingagendatable"/>
        <w:tblpPr w:leftFromText="180" w:rightFromText="180" w:vertAnchor="text" w:tblpY="1"/>
        <w:tblW w:w="5400" w:type="dxa"/>
        <w:tblLook w:val="0420" w:firstRow="1" w:lastRow="0" w:firstColumn="0" w:lastColumn="0" w:noHBand="0" w:noVBand="1"/>
      </w:tblPr>
      <w:tblGrid>
        <w:gridCol w:w="2700"/>
        <w:gridCol w:w="2700"/>
      </w:tblGrid>
      <w:tr w:rsidR="007B5CEC" w:rsidRPr="001550EF" w14:paraId="3456E051" w14:textId="77777777" w:rsidTr="009B2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700" w:type="dxa"/>
            <w:noWrap/>
          </w:tcPr>
          <w:p w14:paraId="4729AE3E" w14:textId="77777777" w:rsidR="007B5CEC" w:rsidRPr="001550EF" w:rsidRDefault="007B5CEC" w:rsidP="001550EF">
            <w:r w:rsidRPr="001550EF">
              <w:t>Weather D</w:t>
            </w:r>
            <w:bookmarkStart w:id="2" w:name="_GoBack"/>
            <w:bookmarkEnd w:id="2"/>
            <w:r w:rsidRPr="001550EF">
              <w:t>istrict</w:t>
            </w:r>
          </w:p>
        </w:tc>
        <w:tc>
          <w:tcPr>
            <w:tcW w:w="2700" w:type="dxa"/>
            <w:noWrap/>
          </w:tcPr>
          <w:p w14:paraId="250E6574" w14:textId="77777777" w:rsidR="007B5CEC" w:rsidRPr="001550EF" w:rsidRDefault="007B5CEC" w:rsidP="001550EF">
            <w:r w:rsidRPr="001550EF">
              <w:t>Town</w:t>
            </w:r>
          </w:p>
        </w:tc>
      </w:tr>
      <w:tr w:rsidR="007B5CEC" w:rsidRPr="001550EF" w14:paraId="2E84023D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03E860B7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04D3056E" w14:textId="77777777" w:rsidR="007B5CEC" w:rsidRPr="001550EF" w:rsidRDefault="007B5CEC" w:rsidP="001550EF">
            <w:r w:rsidRPr="001550EF">
              <w:t>Alyangula</w:t>
            </w:r>
          </w:p>
        </w:tc>
      </w:tr>
      <w:tr w:rsidR="007B5CEC" w:rsidRPr="001550EF" w14:paraId="4A9042A7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19569742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29F58230" w14:textId="77777777" w:rsidR="007B5CEC" w:rsidRPr="001550EF" w:rsidRDefault="007B5CEC" w:rsidP="001550EF">
            <w:r w:rsidRPr="001550EF">
              <w:t>Angurugu</w:t>
            </w:r>
          </w:p>
        </w:tc>
      </w:tr>
      <w:tr w:rsidR="007B5CEC" w:rsidRPr="001550EF" w14:paraId="7B3416E3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1B59EAFE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6398E272" w14:textId="77777777" w:rsidR="007B5CEC" w:rsidRPr="001550EF" w:rsidRDefault="007B5CEC" w:rsidP="001550EF">
            <w:proofErr w:type="spellStart"/>
            <w:r w:rsidRPr="001550EF">
              <w:t>Barunga</w:t>
            </w:r>
            <w:proofErr w:type="spellEnd"/>
          </w:p>
        </w:tc>
      </w:tr>
      <w:tr w:rsidR="007B5CEC" w:rsidRPr="001550EF" w14:paraId="6A4036C5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185EFCC0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0F131603" w14:textId="77777777" w:rsidR="007B5CEC" w:rsidRPr="001550EF" w:rsidRDefault="007B5CEC" w:rsidP="001550EF">
            <w:proofErr w:type="spellStart"/>
            <w:r w:rsidRPr="001550EF">
              <w:t>Beswick</w:t>
            </w:r>
            <w:proofErr w:type="spellEnd"/>
          </w:p>
        </w:tc>
      </w:tr>
      <w:tr w:rsidR="007B5CEC" w:rsidRPr="001550EF" w14:paraId="16F25BB5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3C8220EC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6735D327" w14:textId="77777777" w:rsidR="007B5CEC" w:rsidRPr="001550EF" w:rsidRDefault="007B5CEC" w:rsidP="001550EF">
            <w:proofErr w:type="spellStart"/>
            <w:r w:rsidRPr="001550EF">
              <w:t>Birany</w:t>
            </w:r>
            <w:proofErr w:type="spellEnd"/>
            <w:r w:rsidRPr="001550EF">
              <w:t xml:space="preserve"> </w:t>
            </w:r>
            <w:proofErr w:type="spellStart"/>
            <w:r w:rsidRPr="001550EF">
              <w:t>Birany</w:t>
            </w:r>
            <w:proofErr w:type="spellEnd"/>
          </w:p>
        </w:tc>
      </w:tr>
      <w:tr w:rsidR="007B5CEC" w:rsidRPr="001550EF" w14:paraId="09D3CFF1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6AB4EEBE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3A37CD82" w14:textId="77777777" w:rsidR="007B5CEC" w:rsidRPr="001550EF" w:rsidRDefault="007B5CEC" w:rsidP="001550EF">
            <w:r w:rsidRPr="001550EF">
              <w:t>Bulman</w:t>
            </w:r>
          </w:p>
        </w:tc>
      </w:tr>
      <w:tr w:rsidR="007B5CEC" w:rsidRPr="001550EF" w14:paraId="76C45F00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1DDD109E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44D33C7D" w14:textId="77777777" w:rsidR="007B5CEC" w:rsidRPr="001550EF" w:rsidRDefault="007B5CEC" w:rsidP="001550EF">
            <w:proofErr w:type="spellStart"/>
            <w:r w:rsidRPr="001550EF">
              <w:t>Burrunggui</w:t>
            </w:r>
            <w:proofErr w:type="spellEnd"/>
          </w:p>
        </w:tc>
      </w:tr>
      <w:tr w:rsidR="007B5CEC" w:rsidRPr="001550EF" w14:paraId="58CBBBC4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667D69CD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7450BF67" w14:textId="77777777" w:rsidR="007B5CEC" w:rsidRPr="001550EF" w:rsidRDefault="007B5CEC" w:rsidP="001550EF">
            <w:proofErr w:type="spellStart"/>
            <w:r w:rsidRPr="001550EF">
              <w:t>Cooinda</w:t>
            </w:r>
            <w:proofErr w:type="spellEnd"/>
          </w:p>
        </w:tc>
      </w:tr>
      <w:tr w:rsidR="007B5CEC" w:rsidRPr="001550EF" w14:paraId="4A62D6A5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1AEF3708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661EE5CD" w14:textId="77777777" w:rsidR="007B5CEC" w:rsidRPr="001550EF" w:rsidRDefault="007B5CEC" w:rsidP="001550EF">
            <w:r w:rsidRPr="001550EF">
              <w:t>Galiwinku</w:t>
            </w:r>
          </w:p>
        </w:tc>
      </w:tr>
      <w:tr w:rsidR="007B5CEC" w:rsidRPr="001550EF" w14:paraId="008A607B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4CD1445E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1338AE7B" w14:textId="77777777" w:rsidR="007B5CEC" w:rsidRPr="001550EF" w:rsidRDefault="007B5CEC" w:rsidP="001550EF">
            <w:proofErr w:type="spellStart"/>
            <w:r w:rsidRPr="001550EF">
              <w:t>Gapuwiyak</w:t>
            </w:r>
            <w:proofErr w:type="spellEnd"/>
          </w:p>
        </w:tc>
      </w:tr>
      <w:tr w:rsidR="007B5CEC" w:rsidRPr="001550EF" w14:paraId="71A2CE5F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57A40036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49A8F3EE" w14:textId="77777777" w:rsidR="007B5CEC" w:rsidRPr="001550EF" w:rsidRDefault="007B5CEC" w:rsidP="001550EF">
            <w:proofErr w:type="spellStart"/>
            <w:r w:rsidRPr="001550EF">
              <w:t>Gunbalanya</w:t>
            </w:r>
            <w:proofErr w:type="spellEnd"/>
          </w:p>
        </w:tc>
      </w:tr>
      <w:tr w:rsidR="007B5CEC" w:rsidRPr="001550EF" w14:paraId="70E21449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0DD3F558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1777FAED" w14:textId="77777777" w:rsidR="007B5CEC" w:rsidRPr="001550EF" w:rsidRDefault="007B5CEC" w:rsidP="001550EF">
            <w:proofErr w:type="spellStart"/>
            <w:r w:rsidRPr="001550EF">
              <w:t>Gunlom</w:t>
            </w:r>
            <w:proofErr w:type="spellEnd"/>
          </w:p>
        </w:tc>
      </w:tr>
      <w:tr w:rsidR="007B5CEC" w:rsidRPr="001550EF" w14:paraId="41DEF056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2C312B95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7561BEBB" w14:textId="77777777" w:rsidR="007B5CEC" w:rsidRPr="001550EF" w:rsidRDefault="007B5CEC" w:rsidP="001550EF">
            <w:proofErr w:type="spellStart"/>
            <w:r w:rsidRPr="001550EF">
              <w:t>Gunyangara</w:t>
            </w:r>
            <w:proofErr w:type="spellEnd"/>
          </w:p>
        </w:tc>
      </w:tr>
      <w:tr w:rsidR="007B5CEC" w:rsidRPr="001550EF" w14:paraId="3E44950F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20B6FC5E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26FC75EC" w14:textId="77777777" w:rsidR="007B5CEC" w:rsidRPr="001550EF" w:rsidRDefault="007B5CEC" w:rsidP="001550EF">
            <w:r w:rsidRPr="001550EF">
              <w:t>Jabiru</w:t>
            </w:r>
          </w:p>
        </w:tc>
      </w:tr>
      <w:tr w:rsidR="007B5CEC" w:rsidRPr="001550EF" w14:paraId="27942E5D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68172E5F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5C5AEF1E" w14:textId="77777777" w:rsidR="007B5CEC" w:rsidRPr="001550EF" w:rsidRDefault="007B5CEC" w:rsidP="001550EF">
            <w:r w:rsidRPr="001550EF">
              <w:t xml:space="preserve">Jim </w:t>
            </w:r>
            <w:proofErr w:type="spellStart"/>
            <w:r w:rsidRPr="001550EF">
              <w:t>Jim</w:t>
            </w:r>
            <w:proofErr w:type="spellEnd"/>
            <w:r w:rsidRPr="001550EF">
              <w:t xml:space="preserve"> Falls</w:t>
            </w:r>
          </w:p>
        </w:tc>
      </w:tr>
      <w:tr w:rsidR="007B5CEC" w:rsidRPr="001550EF" w14:paraId="3A73B564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7AC35ECD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3418E771" w14:textId="77777777" w:rsidR="007B5CEC" w:rsidRPr="001550EF" w:rsidRDefault="007B5CEC" w:rsidP="001550EF">
            <w:r w:rsidRPr="001550EF">
              <w:t>Maningrida</w:t>
            </w:r>
          </w:p>
        </w:tc>
      </w:tr>
      <w:tr w:rsidR="007B5CEC" w:rsidRPr="001550EF" w14:paraId="15DC231D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040280EB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6F1864B3" w14:textId="77777777" w:rsidR="007B5CEC" w:rsidRPr="001550EF" w:rsidRDefault="007B5CEC" w:rsidP="001550EF">
            <w:r w:rsidRPr="001550EF">
              <w:t>Milingimbi</w:t>
            </w:r>
          </w:p>
        </w:tc>
      </w:tr>
      <w:tr w:rsidR="007B5CEC" w:rsidRPr="001550EF" w14:paraId="265BDC9A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393BBB38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438A2936" w14:textId="77777777" w:rsidR="007B5CEC" w:rsidRPr="001550EF" w:rsidRDefault="007B5CEC" w:rsidP="001550EF">
            <w:r w:rsidRPr="001550EF">
              <w:t>Minjilang</w:t>
            </w:r>
          </w:p>
        </w:tc>
      </w:tr>
      <w:tr w:rsidR="007B5CEC" w:rsidRPr="001550EF" w14:paraId="22648484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2D2ACD93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5E1D3AC5" w14:textId="77777777" w:rsidR="007B5CEC" w:rsidRPr="001550EF" w:rsidRDefault="007B5CEC" w:rsidP="001550EF">
            <w:proofErr w:type="spellStart"/>
            <w:r w:rsidRPr="001550EF">
              <w:t>Ngayawili</w:t>
            </w:r>
            <w:proofErr w:type="spellEnd"/>
          </w:p>
        </w:tc>
      </w:tr>
      <w:tr w:rsidR="007B5CEC" w:rsidRPr="001550EF" w14:paraId="1C789657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053C737B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7B26D9A5" w14:textId="77777777" w:rsidR="007B5CEC" w:rsidRPr="001550EF" w:rsidRDefault="007B5CEC" w:rsidP="001550EF">
            <w:r w:rsidRPr="001550EF">
              <w:t>Ngukurr</w:t>
            </w:r>
          </w:p>
        </w:tc>
      </w:tr>
      <w:tr w:rsidR="007B5CEC" w:rsidRPr="001550EF" w14:paraId="76C06CAD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592C43C6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1230D74D" w14:textId="77777777" w:rsidR="007B5CEC" w:rsidRPr="001550EF" w:rsidRDefault="007B5CEC" w:rsidP="001550EF">
            <w:r w:rsidRPr="001550EF">
              <w:t>Nhulunbuy</w:t>
            </w:r>
          </w:p>
        </w:tc>
      </w:tr>
      <w:tr w:rsidR="007B5CEC" w:rsidRPr="001550EF" w14:paraId="324E6498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4F162288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1F3794A6" w14:textId="77777777" w:rsidR="007B5CEC" w:rsidRPr="001550EF" w:rsidRDefault="007B5CEC" w:rsidP="001550EF">
            <w:r w:rsidRPr="001550EF">
              <w:t>Nhulunbuy Airport</w:t>
            </w:r>
          </w:p>
        </w:tc>
      </w:tr>
      <w:tr w:rsidR="007B5CEC" w:rsidRPr="001550EF" w14:paraId="741AC52D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0475EF38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3B66DC36" w14:textId="77777777" w:rsidR="007B5CEC" w:rsidRPr="001550EF" w:rsidRDefault="007B5CEC" w:rsidP="001550EF">
            <w:r w:rsidRPr="001550EF">
              <w:t>Numbulwar</w:t>
            </w:r>
          </w:p>
        </w:tc>
      </w:tr>
      <w:tr w:rsidR="007B5CEC" w:rsidRPr="001550EF" w14:paraId="6E9634EE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420B4D14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4698CA50" w14:textId="77777777" w:rsidR="007B5CEC" w:rsidRPr="001550EF" w:rsidRDefault="007B5CEC" w:rsidP="001550EF">
            <w:r w:rsidRPr="001550EF">
              <w:t>Ramingining</w:t>
            </w:r>
          </w:p>
        </w:tc>
      </w:tr>
      <w:tr w:rsidR="007B5CEC" w:rsidRPr="001550EF" w14:paraId="672C153C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13796E72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348ED91E" w14:textId="77777777" w:rsidR="007B5CEC" w:rsidRPr="001550EF" w:rsidRDefault="007B5CEC" w:rsidP="001550EF">
            <w:r w:rsidRPr="001550EF">
              <w:t>Twin Falls</w:t>
            </w:r>
          </w:p>
        </w:tc>
      </w:tr>
      <w:tr w:rsidR="007B5CEC" w:rsidRPr="001550EF" w14:paraId="361255FD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213787A0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6A5ABD05" w14:textId="77777777" w:rsidR="007B5CEC" w:rsidRPr="001550EF" w:rsidRDefault="007B5CEC" w:rsidP="001550EF">
            <w:proofErr w:type="spellStart"/>
            <w:r w:rsidRPr="001550EF">
              <w:t>Ubirr</w:t>
            </w:r>
            <w:proofErr w:type="spellEnd"/>
          </w:p>
        </w:tc>
      </w:tr>
      <w:tr w:rsidR="007B5CEC" w:rsidRPr="001550EF" w14:paraId="4BFC9D45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78799755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6BAFA292" w14:textId="77777777" w:rsidR="007B5CEC" w:rsidRPr="001550EF" w:rsidRDefault="007B5CEC" w:rsidP="001550EF">
            <w:proofErr w:type="spellStart"/>
            <w:r w:rsidRPr="001550EF">
              <w:t>Warruwi</w:t>
            </w:r>
            <w:proofErr w:type="spellEnd"/>
          </w:p>
        </w:tc>
      </w:tr>
      <w:tr w:rsidR="007B5CEC" w:rsidRPr="001550EF" w14:paraId="47886C98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352A3F00" w14:textId="77777777" w:rsidR="007B5CEC" w:rsidRPr="001550EF" w:rsidRDefault="007B5CEC" w:rsidP="001550EF">
            <w:r w:rsidRPr="001550EF">
              <w:t>Arnhem</w:t>
            </w:r>
          </w:p>
        </w:tc>
        <w:tc>
          <w:tcPr>
            <w:tcW w:w="2700" w:type="dxa"/>
            <w:noWrap/>
            <w:hideMark/>
          </w:tcPr>
          <w:p w14:paraId="30BFC229" w14:textId="77777777" w:rsidR="007B5CEC" w:rsidRPr="001550EF" w:rsidRDefault="007B5CEC" w:rsidP="001550EF">
            <w:r w:rsidRPr="001550EF">
              <w:t>Yirrkala</w:t>
            </w:r>
          </w:p>
        </w:tc>
      </w:tr>
      <w:tr w:rsidR="007B5CEC" w:rsidRPr="001550EF" w14:paraId="16D3B66D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57BAEAEB" w14:textId="77777777" w:rsidR="007B5CEC" w:rsidRPr="001550EF" w:rsidRDefault="007B5CEC" w:rsidP="001550EF">
            <w:r w:rsidRPr="001550EF">
              <w:t>Barkly</w:t>
            </w:r>
          </w:p>
        </w:tc>
        <w:tc>
          <w:tcPr>
            <w:tcW w:w="2700" w:type="dxa"/>
            <w:noWrap/>
            <w:hideMark/>
          </w:tcPr>
          <w:p w14:paraId="38D32232" w14:textId="77777777" w:rsidR="007B5CEC" w:rsidRPr="001550EF" w:rsidRDefault="007B5CEC" w:rsidP="001550EF">
            <w:r w:rsidRPr="001550EF">
              <w:t xml:space="preserve">Ali </w:t>
            </w:r>
            <w:proofErr w:type="spellStart"/>
            <w:r w:rsidRPr="001550EF">
              <w:t>Curung</w:t>
            </w:r>
            <w:proofErr w:type="spellEnd"/>
          </w:p>
        </w:tc>
      </w:tr>
      <w:tr w:rsidR="007B5CEC" w:rsidRPr="001550EF" w14:paraId="30C9F996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530A3A67" w14:textId="77777777" w:rsidR="007B5CEC" w:rsidRPr="001550EF" w:rsidRDefault="007B5CEC" w:rsidP="001550EF">
            <w:r w:rsidRPr="001550EF">
              <w:t>Barkly</w:t>
            </w:r>
          </w:p>
        </w:tc>
        <w:tc>
          <w:tcPr>
            <w:tcW w:w="2700" w:type="dxa"/>
            <w:noWrap/>
            <w:hideMark/>
          </w:tcPr>
          <w:p w14:paraId="4A6F7435" w14:textId="77777777" w:rsidR="007B5CEC" w:rsidRPr="001550EF" w:rsidRDefault="007B5CEC" w:rsidP="001550EF">
            <w:proofErr w:type="spellStart"/>
            <w:r w:rsidRPr="001550EF">
              <w:t>Alpurrurulam</w:t>
            </w:r>
            <w:proofErr w:type="spellEnd"/>
          </w:p>
        </w:tc>
      </w:tr>
      <w:tr w:rsidR="007B5CEC" w:rsidRPr="001550EF" w14:paraId="0B6D8376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4F78AB49" w14:textId="77777777" w:rsidR="007B5CEC" w:rsidRPr="001550EF" w:rsidRDefault="007B5CEC" w:rsidP="001550EF">
            <w:r w:rsidRPr="001550EF">
              <w:t>Barkly</w:t>
            </w:r>
          </w:p>
        </w:tc>
        <w:tc>
          <w:tcPr>
            <w:tcW w:w="2700" w:type="dxa"/>
            <w:noWrap/>
            <w:hideMark/>
          </w:tcPr>
          <w:p w14:paraId="634FE769" w14:textId="77777777" w:rsidR="007B5CEC" w:rsidRPr="001550EF" w:rsidRDefault="007B5CEC" w:rsidP="001550EF">
            <w:proofErr w:type="spellStart"/>
            <w:r w:rsidRPr="001550EF">
              <w:t>Ampilatwatja</w:t>
            </w:r>
            <w:proofErr w:type="spellEnd"/>
          </w:p>
        </w:tc>
      </w:tr>
      <w:tr w:rsidR="007B5CEC" w:rsidRPr="001550EF" w14:paraId="289FF737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0358F0F4" w14:textId="77777777" w:rsidR="007B5CEC" w:rsidRPr="001550EF" w:rsidRDefault="007B5CEC" w:rsidP="001550EF">
            <w:r w:rsidRPr="001550EF">
              <w:t>Barkly</w:t>
            </w:r>
          </w:p>
        </w:tc>
        <w:tc>
          <w:tcPr>
            <w:tcW w:w="2700" w:type="dxa"/>
            <w:noWrap/>
            <w:hideMark/>
          </w:tcPr>
          <w:p w14:paraId="06208521" w14:textId="77777777" w:rsidR="007B5CEC" w:rsidRPr="001550EF" w:rsidRDefault="007B5CEC" w:rsidP="001550EF">
            <w:r w:rsidRPr="001550EF">
              <w:t>Avon Downs</w:t>
            </w:r>
          </w:p>
        </w:tc>
      </w:tr>
      <w:tr w:rsidR="007B5CEC" w:rsidRPr="001550EF" w14:paraId="72EA25F3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1BDBC39D" w14:textId="77777777" w:rsidR="007B5CEC" w:rsidRPr="001550EF" w:rsidRDefault="007B5CEC" w:rsidP="001550EF">
            <w:r w:rsidRPr="001550EF">
              <w:t>Barkly</w:t>
            </w:r>
          </w:p>
        </w:tc>
        <w:tc>
          <w:tcPr>
            <w:tcW w:w="2700" w:type="dxa"/>
            <w:noWrap/>
            <w:hideMark/>
          </w:tcPr>
          <w:p w14:paraId="58EC0E36" w14:textId="77777777" w:rsidR="007B5CEC" w:rsidRPr="001550EF" w:rsidRDefault="007B5CEC" w:rsidP="001550EF">
            <w:r w:rsidRPr="001550EF">
              <w:t>Barrow Creek</w:t>
            </w:r>
          </w:p>
        </w:tc>
      </w:tr>
      <w:tr w:rsidR="007B5CEC" w:rsidRPr="001550EF" w14:paraId="4A582B48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1BBED08B" w14:textId="77777777" w:rsidR="007B5CEC" w:rsidRPr="001550EF" w:rsidRDefault="007B5CEC" w:rsidP="001550EF">
            <w:r w:rsidRPr="001550EF">
              <w:t>Barkly</w:t>
            </w:r>
          </w:p>
        </w:tc>
        <w:tc>
          <w:tcPr>
            <w:tcW w:w="2700" w:type="dxa"/>
            <w:noWrap/>
            <w:hideMark/>
          </w:tcPr>
          <w:p w14:paraId="02532251" w14:textId="77777777" w:rsidR="007B5CEC" w:rsidRPr="001550EF" w:rsidRDefault="007B5CEC" w:rsidP="001550EF">
            <w:proofErr w:type="spellStart"/>
            <w:r w:rsidRPr="001550EF">
              <w:t>Cresswell</w:t>
            </w:r>
            <w:proofErr w:type="spellEnd"/>
            <w:r w:rsidRPr="001550EF">
              <w:t xml:space="preserve"> Downs</w:t>
            </w:r>
          </w:p>
        </w:tc>
      </w:tr>
      <w:tr w:rsidR="007B5CEC" w:rsidRPr="001550EF" w14:paraId="5E96A133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3381494B" w14:textId="77777777" w:rsidR="007B5CEC" w:rsidRPr="001550EF" w:rsidRDefault="007B5CEC" w:rsidP="001550EF">
            <w:r w:rsidRPr="001550EF">
              <w:t>Barkly</w:t>
            </w:r>
          </w:p>
        </w:tc>
        <w:tc>
          <w:tcPr>
            <w:tcW w:w="2700" w:type="dxa"/>
            <w:noWrap/>
            <w:hideMark/>
          </w:tcPr>
          <w:p w14:paraId="01E58E74" w14:textId="77777777" w:rsidR="007B5CEC" w:rsidRPr="001550EF" w:rsidRDefault="007B5CEC" w:rsidP="001550EF">
            <w:r w:rsidRPr="001550EF">
              <w:t>Elliott</w:t>
            </w:r>
          </w:p>
        </w:tc>
      </w:tr>
      <w:tr w:rsidR="007B5CEC" w:rsidRPr="001550EF" w14:paraId="796EF1CC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53B3100C" w14:textId="77777777" w:rsidR="007B5CEC" w:rsidRPr="001550EF" w:rsidRDefault="007B5CEC" w:rsidP="001550EF">
            <w:r w:rsidRPr="001550EF">
              <w:t>Barkly</w:t>
            </w:r>
          </w:p>
        </w:tc>
        <w:tc>
          <w:tcPr>
            <w:tcW w:w="2700" w:type="dxa"/>
            <w:noWrap/>
            <w:hideMark/>
          </w:tcPr>
          <w:p w14:paraId="177B8A22" w14:textId="77777777" w:rsidR="007B5CEC" w:rsidRPr="001550EF" w:rsidRDefault="007B5CEC" w:rsidP="001550EF">
            <w:r w:rsidRPr="001550EF">
              <w:t>Tennant Creek</w:t>
            </w:r>
          </w:p>
        </w:tc>
      </w:tr>
      <w:tr w:rsidR="007B5CEC" w:rsidRPr="001550EF" w14:paraId="03B0FB5D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303F08D6" w14:textId="77777777" w:rsidR="007B5CEC" w:rsidRPr="001550EF" w:rsidRDefault="007B5CEC" w:rsidP="001550EF">
            <w:r w:rsidRPr="001550EF">
              <w:t>Carpentaria</w:t>
            </w:r>
          </w:p>
        </w:tc>
        <w:tc>
          <w:tcPr>
            <w:tcW w:w="2700" w:type="dxa"/>
            <w:noWrap/>
            <w:hideMark/>
          </w:tcPr>
          <w:p w14:paraId="7D42B89B" w14:textId="77777777" w:rsidR="007B5CEC" w:rsidRPr="001550EF" w:rsidRDefault="007B5CEC" w:rsidP="001550EF">
            <w:r w:rsidRPr="001550EF">
              <w:t>Borroloola</w:t>
            </w:r>
          </w:p>
        </w:tc>
      </w:tr>
      <w:tr w:rsidR="007B5CEC" w:rsidRPr="001550EF" w14:paraId="0681F54A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37A7C560" w14:textId="77777777" w:rsidR="007B5CEC" w:rsidRPr="001550EF" w:rsidRDefault="007B5CEC" w:rsidP="001550EF">
            <w:r w:rsidRPr="001550EF">
              <w:lastRenderedPageBreak/>
              <w:t>Carpentaria</w:t>
            </w:r>
          </w:p>
        </w:tc>
        <w:tc>
          <w:tcPr>
            <w:tcW w:w="2700" w:type="dxa"/>
            <w:noWrap/>
            <w:hideMark/>
          </w:tcPr>
          <w:p w14:paraId="3A4BBC42" w14:textId="77777777" w:rsidR="007B5CEC" w:rsidRPr="001550EF" w:rsidRDefault="007B5CEC" w:rsidP="001550EF">
            <w:r w:rsidRPr="001550EF">
              <w:t>Daly Waters</w:t>
            </w:r>
          </w:p>
        </w:tc>
      </w:tr>
      <w:tr w:rsidR="007B5CEC" w:rsidRPr="001550EF" w14:paraId="69F7DD1F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42ABCC08" w14:textId="77777777" w:rsidR="007B5CEC" w:rsidRPr="001550EF" w:rsidRDefault="007B5CEC" w:rsidP="001550EF">
            <w:r w:rsidRPr="001550EF">
              <w:t>Carpentaria</w:t>
            </w:r>
          </w:p>
        </w:tc>
        <w:tc>
          <w:tcPr>
            <w:tcW w:w="2700" w:type="dxa"/>
            <w:noWrap/>
            <w:hideMark/>
          </w:tcPr>
          <w:p w14:paraId="53BF38EE" w14:textId="77777777" w:rsidR="007B5CEC" w:rsidRPr="001550EF" w:rsidRDefault="007B5CEC" w:rsidP="001550EF">
            <w:r w:rsidRPr="001550EF">
              <w:t>Katherine</w:t>
            </w:r>
          </w:p>
        </w:tc>
      </w:tr>
      <w:tr w:rsidR="007B5CEC" w:rsidRPr="001550EF" w14:paraId="5FDF2355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64EAE638" w14:textId="77777777" w:rsidR="007B5CEC" w:rsidRPr="001550EF" w:rsidRDefault="007B5CEC" w:rsidP="001550EF">
            <w:r w:rsidRPr="001550EF">
              <w:t>Carpentaria</w:t>
            </w:r>
          </w:p>
        </w:tc>
        <w:tc>
          <w:tcPr>
            <w:tcW w:w="2700" w:type="dxa"/>
            <w:noWrap/>
            <w:hideMark/>
          </w:tcPr>
          <w:p w14:paraId="228EEB21" w14:textId="77777777" w:rsidR="007B5CEC" w:rsidRPr="001550EF" w:rsidRDefault="007B5CEC" w:rsidP="001550EF">
            <w:r w:rsidRPr="001550EF">
              <w:t>Mataranka</w:t>
            </w:r>
          </w:p>
        </w:tc>
      </w:tr>
      <w:tr w:rsidR="007B5CEC" w:rsidRPr="001550EF" w14:paraId="01EB5D78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0E5B65A0" w14:textId="77777777" w:rsidR="007B5CEC" w:rsidRPr="001550EF" w:rsidRDefault="007B5CEC" w:rsidP="001550EF">
            <w:r w:rsidRPr="001550EF">
              <w:t>Carpentaria</w:t>
            </w:r>
          </w:p>
        </w:tc>
        <w:tc>
          <w:tcPr>
            <w:tcW w:w="2700" w:type="dxa"/>
            <w:noWrap/>
            <w:hideMark/>
          </w:tcPr>
          <w:p w14:paraId="63565442" w14:textId="77777777" w:rsidR="007B5CEC" w:rsidRPr="001550EF" w:rsidRDefault="007B5CEC" w:rsidP="001550EF">
            <w:proofErr w:type="spellStart"/>
            <w:r w:rsidRPr="001550EF">
              <w:t>Wollogorang</w:t>
            </w:r>
            <w:proofErr w:type="spellEnd"/>
          </w:p>
        </w:tc>
      </w:tr>
      <w:tr w:rsidR="007B5CEC" w:rsidRPr="001550EF" w14:paraId="77737E81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3D6D70E0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2A9028A1" w14:textId="77777777" w:rsidR="007B5CEC" w:rsidRPr="001550EF" w:rsidRDefault="007B5CEC" w:rsidP="001550EF">
            <w:r w:rsidRPr="001550EF">
              <w:t>Acacia Hills</w:t>
            </w:r>
          </w:p>
        </w:tc>
      </w:tr>
      <w:tr w:rsidR="007B5CEC" w:rsidRPr="001550EF" w14:paraId="1C4B4CC6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24C908C9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4F62CC7A" w14:textId="77777777" w:rsidR="007B5CEC" w:rsidRPr="001550EF" w:rsidRDefault="007B5CEC" w:rsidP="001550EF">
            <w:r w:rsidRPr="001550EF">
              <w:t>Adelaide River</w:t>
            </w:r>
          </w:p>
        </w:tc>
      </w:tr>
      <w:tr w:rsidR="007B5CEC" w:rsidRPr="001550EF" w14:paraId="572191F0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0FCD035A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470648BF" w14:textId="77777777" w:rsidR="007B5CEC" w:rsidRPr="001550EF" w:rsidRDefault="007B5CEC" w:rsidP="001550EF">
            <w:r w:rsidRPr="001550EF">
              <w:t>Bark Hut</w:t>
            </w:r>
          </w:p>
        </w:tc>
      </w:tr>
      <w:tr w:rsidR="007B5CEC" w:rsidRPr="001550EF" w14:paraId="49C8C85E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3DE89A20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1F6D93B8" w14:textId="77777777" w:rsidR="007B5CEC" w:rsidRPr="001550EF" w:rsidRDefault="007B5CEC" w:rsidP="001550EF">
            <w:r w:rsidRPr="001550EF">
              <w:t>Batchelor</w:t>
            </w:r>
          </w:p>
        </w:tc>
      </w:tr>
      <w:tr w:rsidR="007B5CEC" w:rsidRPr="001550EF" w14:paraId="67B3C766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36BBA5C6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57D37EC9" w14:textId="77777777" w:rsidR="007B5CEC" w:rsidRPr="001550EF" w:rsidRDefault="007B5CEC" w:rsidP="001550EF">
            <w:proofErr w:type="spellStart"/>
            <w:r w:rsidRPr="001550EF">
              <w:t>Belyuen</w:t>
            </w:r>
            <w:proofErr w:type="spellEnd"/>
          </w:p>
        </w:tc>
      </w:tr>
      <w:tr w:rsidR="007B5CEC" w:rsidRPr="001550EF" w14:paraId="611B8D16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76F580D9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435CFB25" w14:textId="77777777" w:rsidR="007B5CEC" w:rsidRPr="001550EF" w:rsidRDefault="007B5CEC" w:rsidP="001550EF">
            <w:r w:rsidRPr="001550EF">
              <w:t>Berrimah</w:t>
            </w:r>
          </w:p>
        </w:tc>
      </w:tr>
      <w:tr w:rsidR="007B5CEC" w:rsidRPr="001550EF" w14:paraId="22494D9E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79006C3D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20456BE7" w14:textId="77777777" w:rsidR="007B5CEC" w:rsidRPr="001550EF" w:rsidRDefault="007B5CEC" w:rsidP="001550EF">
            <w:r w:rsidRPr="001550EF">
              <w:t>Berry Springs</w:t>
            </w:r>
          </w:p>
        </w:tc>
      </w:tr>
      <w:tr w:rsidR="007B5CEC" w:rsidRPr="001550EF" w14:paraId="54EB44BA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713371EC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5DA66E88" w14:textId="77777777" w:rsidR="007B5CEC" w:rsidRPr="001550EF" w:rsidRDefault="007B5CEC" w:rsidP="001550EF">
            <w:proofErr w:type="spellStart"/>
            <w:r w:rsidRPr="001550EF">
              <w:t>Coolalinga</w:t>
            </w:r>
            <w:proofErr w:type="spellEnd"/>
          </w:p>
        </w:tc>
      </w:tr>
      <w:tr w:rsidR="007B5CEC" w:rsidRPr="001550EF" w14:paraId="21ACDE8D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60B86DEF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1E5E45EA" w14:textId="77777777" w:rsidR="007B5CEC" w:rsidRPr="001550EF" w:rsidRDefault="007B5CEC" w:rsidP="001550EF">
            <w:r w:rsidRPr="001550EF">
              <w:t>Darwin</w:t>
            </w:r>
          </w:p>
        </w:tc>
      </w:tr>
      <w:tr w:rsidR="007B5CEC" w:rsidRPr="001550EF" w14:paraId="599C2FB5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7FE29811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32F0C401" w14:textId="77777777" w:rsidR="007B5CEC" w:rsidRPr="001550EF" w:rsidRDefault="007B5CEC" w:rsidP="001550EF">
            <w:r w:rsidRPr="001550EF">
              <w:t>Darwin Airport</w:t>
            </w:r>
          </w:p>
        </w:tc>
      </w:tr>
      <w:tr w:rsidR="007B5CEC" w:rsidRPr="001550EF" w14:paraId="4FFC1473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57DF0852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224F1C44" w14:textId="77777777" w:rsidR="007B5CEC" w:rsidRPr="001550EF" w:rsidRDefault="007B5CEC" w:rsidP="001550EF">
            <w:proofErr w:type="spellStart"/>
            <w:r w:rsidRPr="001550EF">
              <w:t>Dorisvale</w:t>
            </w:r>
            <w:proofErr w:type="spellEnd"/>
          </w:p>
        </w:tc>
      </w:tr>
      <w:tr w:rsidR="007B5CEC" w:rsidRPr="001550EF" w14:paraId="0CA5580F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14A95F04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40AECAC2" w14:textId="77777777" w:rsidR="007B5CEC" w:rsidRPr="001550EF" w:rsidRDefault="007B5CEC" w:rsidP="001550EF">
            <w:r w:rsidRPr="001550EF">
              <w:t>Dundee Beach</w:t>
            </w:r>
          </w:p>
        </w:tc>
      </w:tr>
      <w:tr w:rsidR="007B5CEC" w:rsidRPr="001550EF" w14:paraId="401AC58B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3E2FFA49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51A19D42" w14:textId="77777777" w:rsidR="007B5CEC" w:rsidRPr="001550EF" w:rsidRDefault="007B5CEC" w:rsidP="001550EF">
            <w:r w:rsidRPr="001550EF">
              <w:t>Florence Falls</w:t>
            </w:r>
          </w:p>
        </w:tc>
      </w:tr>
      <w:tr w:rsidR="007B5CEC" w:rsidRPr="001550EF" w14:paraId="7438123B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5E1933CB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07E4EBD5" w14:textId="77777777" w:rsidR="007B5CEC" w:rsidRPr="001550EF" w:rsidRDefault="007B5CEC" w:rsidP="001550EF">
            <w:r w:rsidRPr="001550EF">
              <w:t>Howard Springs</w:t>
            </w:r>
          </w:p>
        </w:tc>
      </w:tr>
      <w:tr w:rsidR="007B5CEC" w:rsidRPr="001550EF" w14:paraId="5A343FC5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2620690E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446B0F3C" w14:textId="77777777" w:rsidR="007B5CEC" w:rsidRPr="001550EF" w:rsidRDefault="007B5CEC" w:rsidP="001550EF">
            <w:r w:rsidRPr="001550EF">
              <w:t>Humpty Doo</w:t>
            </w:r>
          </w:p>
        </w:tc>
      </w:tr>
      <w:tr w:rsidR="007B5CEC" w:rsidRPr="001550EF" w14:paraId="3DA19B62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217F53A4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2CB883B6" w14:textId="77777777" w:rsidR="007B5CEC" w:rsidRPr="001550EF" w:rsidRDefault="007B5CEC" w:rsidP="001550EF">
            <w:r w:rsidRPr="001550EF">
              <w:t>Leanyer</w:t>
            </w:r>
          </w:p>
        </w:tc>
      </w:tr>
      <w:tr w:rsidR="007B5CEC" w:rsidRPr="001550EF" w14:paraId="6B80EBD7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7BD2D644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6272DC79" w14:textId="77777777" w:rsidR="007B5CEC" w:rsidRPr="001550EF" w:rsidRDefault="007B5CEC" w:rsidP="001550EF">
            <w:proofErr w:type="spellStart"/>
            <w:r w:rsidRPr="001550EF">
              <w:t>Nauiyu</w:t>
            </w:r>
            <w:proofErr w:type="spellEnd"/>
          </w:p>
        </w:tc>
      </w:tr>
      <w:tr w:rsidR="007B5CEC" w:rsidRPr="001550EF" w14:paraId="74060D88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4BE487CC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193A7E25" w14:textId="77777777" w:rsidR="007B5CEC" w:rsidRPr="001550EF" w:rsidRDefault="007B5CEC" w:rsidP="001550EF">
            <w:r w:rsidRPr="001550EF">
              <w:t>Nightcliff</w:t>
            </w:r>
          </w:p>
        </w:tc>
      </w:tr>
      <w:tr w:rsidR="007B5CEC" w:rsidRPr="001550EF" w14:paraId="5B1ED361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27420E2C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2C2679E3" w14:textId="77777777" w:rsidR="007B5CEC" w:rsidRPr="001550EF" w:rsidRDefault="007B5CEC" w:rsidP="001550EF">
            <w:r w:rsidRPr="001550EF">
              <w:t>Noonamah</w:t>
            </w:r>
          </w:p>
        </w:tc>
      </w:tr>
      <w:tr w:rsidR="007B5CEC" w:rsidRPr="001550EF" w14:paraId="07729C55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48A008E1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3E817502" w14:textId="77777777" w:rsidR="007B5CEC" w:rsidRPr="001550EF" w:rsidRDefault="007B5CEC" w:rsidP="001550EF">
            <w:r w:rsidRPr="001550EF">
              <w:t>Palmerston</w:t>
            </w:r>
          </w:p>
        </w:tc>
      </w:tr>
      <w:tr w:rsidR="007B5CEC" w:rsidRPr="001550EF" w14:paraId="081FCB05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52E40ABF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117D1F20" w14:textId="77777777" w:rsidR="007B5CEC" w:rsidRPr="001550EF" w:rsidRDefault="007B5CEC" w:rsidP="001550EF">
            <w:proofErr w:type="spellStart"/>
            <w:r w:rsidRPr="001550EF">
              <w:t>Palumpa</w:t>
            </w:r>
            <w:proofErr w:type="spellEnd"/>
          </w:p>
        </w:tc>
      </w:tr>
      <w:tr w:rsidR="007B5CEC" w:rsidRPr="001550EF" w14:paraId="0A579E3E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46BC41BA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3F325E47" w14:textId="77777777" w:rsidR="007B5CEC" w:rsidRPr="001550EF" w:rsidRDefault="007B5CEC" w:rsidP="001550EF">
            <w:proofErr w:type="spellStart"/>
            <w:r w:rsidRPr="001550EF">
              <w:t>Peppimenarti</w:t>
            </w:r>
            <w:proofErr w:type="spellEnd"/>
          </w:p>
        </w:tc>
      </w:tr>
      <w:tr w:rsidR="007B5CEC" w:rsidRPr="001550EF" w14:paraId="0AC96F2B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5E5E58D5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6482D8F1" w14:textId="77777777" w:rsidR="007B5CEC" w:rsidRPr="001550EF" w:rsidRDefault="007B5CEC" w:rsidP="001550EF">
            <w:r w:rsidRPr="001550EF">
              <w:t>Pine Creek</w:t>
            </w:r>
          </w:p>
        </w:tc>
      </w:tr>
      <w:tr w:rsidR="007B5CEC" w:rsidRPr="001550EF" w14:paraId="60A99818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6CBA8163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4A0298B8" w14:textId="77777777" w:rsidR="007B5CEC" w:rsidRPr="001550EF" w:rsidRDefault="007B5CEC" w:rsidP="001550EF">
            <w:r w:rsidRPr="001550EF">
              <w:t>Surprise Creek Falls</w:t>
            </w:r>
          </w:p>
        </w:tc>
      </w:tr>
      <w:tr w:rsidR="007B5CEC" w:rsidRPr="001550EF" w14:paraId="084E88F5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653CB4F9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64F78FA5" w14:textId="77777777" w:rsidR="007B5CEC" w:rsidRPr="001550EF" w:rsidRDefault="007B5CEC" w:rsidP="001550EF">
            <w:proofErr w:type="spellStart"/>
            <w:r w:rsidRPr="001550EF">
              <w:t>Tjaynera</w:t>
            </w:r>
            <w:proofErr w:type="spellEnd"/>
            <w:r w:rsidRPr="001550EF">
              <w:t xml:space="preserve"> Falls</w:t>
            </w:r>
          </w:p>
        </w:tc>
      </w:tr>
      <w:tr w:rsidR="007B5CEC" w:rsidRPr="001550EF" w14:paraId="2F7F3363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47E8D494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4A3006BC" w14:textId="77777777" w:rsidR="007B5CEC" w:rsidRPr="001550EF" w:rsidRDefault="007B5CEC" w:rsidP="001550EF">
            <w:r w:rsidRPr="001550EF">
              <w:t>Wadeye</w:t>
            </w:r>
          </w:p>
        </w:tc>
      </w:tr>
      <w:tr w:rsidR="007B5CEC" w:rsidRPr="001550EF" w14:paraId="20427642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3DE335AE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508F3072" w14:textId="77777777" w:rsidR="007B5CEC" w:rsidRPr="001550EF" w:rsidRDefault="007B5CEC" w:rsidP="001550EF">
            <w:proofErr w:type="spellStart"/>
            <w:r w:rsidRPr="001550EF">
              <w:t>Wagait</w:t>
            </w:r>
            <w:proofErr w:type="spellEnd"/>
            <w:r w:rsidRPr="001550EF">
              <w:t xml:space="preserve"> Beach</w:t>
            </w:r>
          </w:p>
        </w:tc>
      </w:tr>
      <w:tr w:rsidR="007B5CEC" w:rsidRPr="001550EF" w14:paraId="54FB0E1E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30BF8A95" w14:textId="77777777" w:rsidR="007B5CEC" w:rsidRPr="001550EF" w:rsidRDefault="007B5CEC" w:rsidP="001550EF">
            <w:r w:rsidRPr="001550EF">
              <w:t>Daly</w:t>
            </w:r>
          </w:p>
        </w:tc>
        <w:tc>
          <w:tcPr>
            <w:tcW w:w="2700" w:type="dxa"/>
            <w:noWrap/>
            <w:hideMark/>
          </w:tcPr>
          <w:p w14:paraId="3F345058" w14:textId="77777777" w:rsidR="007B5CEC" w:rsidRPr="001550EF" w:rsidRDefault="007B5CEC" w:rsidP="001550EF">
            <w:r w:rsidRPr="001550EF">
              <w:t>Wangi Falls</w:t>
            </w:r>
          </w:p>
        </w:tc>
      </w:tr>
      <w:tr w:rsidR="007B5CEC" w:rsidRPr="001550EF" w14:paraId="225A9504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3E59800C" w14:textId="77777777" w:rsidR="007B5CEC" w:rsidRPr="001550EF" w:rsidRDefault="007B5CEC" w:rsidP="001550EF">
            <w:r w:rsidRPr="001550EF">
              <w:t>Gregory</w:t>
            </w:r>
          </w:p>
        </w:tc>
        <w:tc>
          <w:tcPr>
            <w:tcW w:w="2700" w:type="dxa"/>
            <w:noWrap/>
            <w:hideMark/>
          </w:tcPr>
          <w:p w14:paraId="0A921C76" w14:textId="77777777" w:rsidR="007B5CEC" w:rsidRPr="001550EF" w:rsidRDefault="007B5CEC" w:rsidP="001550EF">
            <w:proofErr w:type="spellStart"/>
            <w:r w:rsidRPr="001550EF">
              <w:t>Daguragu</w:t>
            </w:r>
            <w:proofErr w:type="spellEnd"/>
          </w:p>
        </w:tc>
      </w:tr>
      <w:tr w:rsidR="007B5CEC" w:rsidRPr="001550EF" w14:paraId="5936A55D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08136C22" w14:textId="77777777" w:rsidR="007B5CEC" w:rsidRPr="001550EF" w:rsidRDefault="007B5CEC" w:rsidP="001550EF">
            <w:r w:rsidRPr="001550EF">
              <w:t>Gregory</w:t>
            </w:r>
          </w:p>
        </w:tc>
        <w:tc>
          <w:tcPr>
            <w:tcW w:w="2700" w:type="dxa"/>
            <w:noWrap/>
            <w:hideMark/>
          </w:tcPr>
          <w:p w14:paraId="6C28183C" w14:textId="77777777" w:rsidR="007B5CEC" w:rsidRPr="001550EF" w:rsidRDefault="007B5CEC" w:rsidP="001550EF">
            <w:r w:rsidRPr="001550EF">
              <w:t>Newry</w:t>
            </w:r>
          </w:p>
        </w:tc>
      </w:tr>
      <w:tr w:rsidR="007B5CEC" w:rsidRPr="001550EF" w14:paraId="6687A67A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2072CC76" w14:textId="77777777" w:rsidR="007B5CEC" w:rsidRPr="001550EF" w:rsidRDefault="007B5CEC" w:rsidP="001550EF">
            <w:r w:rsidRPr="001550EF">
              <w:t>Gregory</w:t>
            </w:r>
          </w:p>
        </w:tc>
        <w:tc>
          <w:tcPr>
            <w:tcW w:w="2700" w:type="dxa"/>
            <w:noWrap/>
            <w:hideMark/>
          </w:tcPr>
          <w:p w14:paraId="6F1A7F04" w14:textId="77777777" w:rsidR="007B5CEC" w:rsidRPr="001550EF" w:rsidRDefault="007B5CEC" w:rsidP="001550EF">
            <w:r w:rsidRPr="001550EF">
              <w:t>Timber Creek</w:t>
            </w:r>
          </w:p>
        </w:tc>
      </w:tr>
      <w:tr w:rsidR="007B5CEC" w:rsidRPr="001550EF" w14:paraId="5EB8D8E7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7D0A710E" w14:textId="77777777" w:rsidR="007B5CEC" w:rsidRPr="001550EF" w:rsidRDefault="007B5CEC" w:rsidP="001550EF">
            <w:r w:rsidRPr="001550EF">
              <w:t>Lasseter</w:t>
            </w:r>
          </w:p>
        </w:tc>
        <w:tc>
          <w:tcPr>
            <w:tcW w:w="2700" w:type="dxa"/>
            <w:noWrap/>
            <w:hideMark/>
          </w:tcPr>
          <w:p w14:paraId="14A02504" w14:textId="77777777" w:rsidR="007B5CEC" w:rsidRPr="001550EF" w:rsidRDefault="007B5CEC" w:rsidP="001550EF">
            <w:r w:rsidRPr="001550EF">
              <w:t>Curtin Springs</w:t>
            </w:r>
          </w:p>
        </w:tc>
      </w:tr>
      <w:tr w:rsidR="007B5CEC" w:rsidRPr="001550EF" w14:paraId="5AA5AA51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7465F693" w14:textId="77777777" w:rsidR="007B5CEC" w:rsidRPr="001550EF" w:rsidRDefault="007B5CEC" w:rsidP="001550EF">
            <w:r w:rsidRPr="001550EF">
              <w:t>Lasseter</w:t>
            </w:r>
          </w:p>
        </w:tc>
        <w:tc>
          <w:tcPr>
            <w:tcW w:w="2700" w:type="dxa"/>
            <w:noWrap/>
            <w:hideMark/>
          </w:tcPr>
          <w:p w14:paraId="06B14B62" w14:textId="77777777" w:rsidR="007B5CEC" w:rsidRPr="001550EF" w:rsidRDefault="007B5CEC" w:rsidP="001550EF">
            <w:r w:rsidRPr="001550EF">
              <w:t>Docker River</w:t>
            </w:r>
          </w:p>
        </w:tc>
      </w:tr>
      <w:tr w:rsidR="007B5CEC" w:rsidRPr="001550EF" w14:paraId="734F7C4B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2083DCB7" w14:textId="77777777" w:rsidR="007B5CEC" w:rsidRPr="001550EF" w:rsidRDefault="007B5CEC" w:rsidP="001550EF">
            <w:r w:rsidRPr="001550EF">
              <w:t>Lasseter</w:t>
            </w:r>
          </w:p>
        </w:tc>
        <w:tc>
          <w:tcPr>
            <w:tcW w:w="2700" w:type="dxa"/>
            <w:noWrap/>
            <w:hideMark/>
          </w:tcPr>
          <w:p w14:paraId="7DB7128C" w14:textId="77777777" w:rsidR="007B5CEC" w:rsidRPr="001550EF" w:rsidRDefault="007B5CEC" w:rsidP="001550EF">
            <w:r w:rsidRPr="001550EF">
              <w:t>Hermannsburg</w:t>
            </w:r>
          </w:p>
        </w:tc>
      </w:tr>
      <w:tr w:rsidR="007B5CEC" w:rsidRPr="001550EF" w14:paraId="7D8E60D6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4B6037C4" w14:textId="77777777" w:rsidR="007B5CEC" w:rsidRPr="001550EF" w:rsidRDefault="007B5CEC" w:rsidP="001550EF">
            <w:r w:rsidRPr="001550EF">
              <w:t>Lasseter</w:t>
            </w:r>
          </w:p>
        </w:tc>
        <w:tc>
          <w:tcPr>
            <w:tcW w:w="2700" w:type="dxa"/>
            <w:noWrap/>
            <w:hideMark/>
          </w:tcPr>
          <w:p w14:paraId="4548310C" w14:textId="77777777" w:rsidR="007B5CEC" w:rsidRPr="001550EF" w:rsidRDefault="007B5CEC" w:rsidP="001550EF">
            <w:r w:rsidRPr="001550EF">
              <w:t>Papunya</w:t>
            </w:r>
          </w:p>
        </w:tc>
      </w:tr>
      <w:tr w:rsidR="007B5CEC" w:rsidRPr="001550EF" w14:paraId="42F871CA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5A25FCE2" w14:textId="77777777" w:rsidR="007B5CEC" w:rsidRPr="001550EF" w:rsidRDefault="007B5CEC" w:rsidP="001550EF">
            <w:r w:rsidRPr="001550EF">
              <w:t>Lasseter</w:t>
            </w:r>
          </w:p>
        </w:tc>
        <w:tc>
          <w:tcPr>
            <w:tcW w:w="2700" w:type="dxa"/>
            <w:noWrap/>
            <w:hideMark/>
          </w:tcPr>
          <w:p w14:paraId="7E634FC7" w14:textId="77777777" w:rsidR="007B5CEC" w:rsidRPr="001550EF" w:rsidRDefault="007B5CEC" w:rsidP="001550EF">
            <w:r w:rsidRPr="001550EF">
              <w:t>Uluru</w:t>
            </w:r>
          </w:p>
        </w:tc>
      </w:tr>
      <w:tr w:rsidR="007B5CEC" w:rsidRPr="001550EF" w14:paraId="6599A9C0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50322CD2" w14:textId="77777777" w:rsidR="007B5CEC" w:rsidRPr="001550EF" w:rsidRDefault="007B5CEC" w:rsidP="001550EF">
            <w:r w:rsidRPr="001550EF">
              <w:lastRenderedPageBreak/>
              <w:t>Lasseter</w:t>
            </w:r>
          </w:p>
        </w:tc>
        <w:tc>
          <w:tcPr>
            <w:tcW w:w="2700" w:type="dxa"/>
            <w:noWrap/>
            <w:hideMark/>
          </w:tcPr>
          <w:p w14:paraId="2FEE5758" w14:textId="77777777" w:rsidR="007B5CEC" w:rsidRPr="001550EF" w:rsidRDefault="007B5CEC" w:rsidP="001550EF">
            <w:proofErr w:type="spellStart"/>
            <w:r w:rsidRPr="001550EF">
              <w:t>Watarrka</w:t>
            </w:r>
            <w:proofErr w:type="spellEnd"/>
          </w:p>
        </w:tc>
      </w:tr>
      <w:tr w:rsidR="007B5CEC" w:rsidRPr="001550EF" w14:paraId="3F38D907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53122256" w14:textId="77777777" w:rsidR="007B5CEC" w:rsidRPr="001550EF" w:rsidRDefault="007B5CEC" w:rsidP="001550EF">
            <w:r w:rsidRPr="001550EF">
              <w:t>Lasseter</w:t>
            </w:r>
          </w:p>
        </w:tc>
        <w:tc>
          <w:tcPr>
            <w:tcW w:w="2700" w:type="dxa"/>
            <w:noWrap/>
            <w:hideMark/>
          </w:tcPr>
          <w:p w14:paraId="79BC132F" w14:textId="77777777" w:rsidR="007B5CEC" w:rsidRPr="001550EF" w:rsidRDefault="007B5CEC" w:rsidP="001550EF">
            <w:proofErr w:type="spellStart"/>
            <w:r w:rsidRPr="001550EF">
              <w:t>Wulungurru</w:t>
            </w:r>
            <w:proofErr w:type="spellEnd"/>
          </w:p>
        </w:tc>
      </w:tr>
      <w:tr w:rsidR="007B5CEC" w:rsidRPr="001550EF" w14:paraId="192DAE71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02EAAB34" w14:textId="77777777" w:rsidR="007B5CEC" w:rsidRPr="001550EF" w:rsidRDefault="007B5CEC" w:rsidP="001550EF">
            <w:r w:rsidRPr="001550EF">
              <w:t>Lasseter</w:t>
            </w:r>
          </w:p>
        </w:tc>
        <w:tc>
          <w:tcPr>
            <w:tcW w:w="2700" w:type="dxa"/>
            <w:noWrap/>
            <w:hideMark/>
          </w:tcPr>
          <w:p w14:paraId="7FB68C34" w14:textId="77777777" w:rsidR="007B5CEC" w:rsidRPr="001550EF" w:rsidRDefault="007B5CEC" w:rsidP="001550EF">
            <w:r w:rsidRPr="001550EF">
              <w:t>Yulara</w:t>
            </w:r>
          </w:p>
        </w:tc>
      </w:tr>
      <w:tr w:rsidR="007B5CEC" w:rsidRPr="001550EF" w14:paraId="590BEF5F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0889DFB9" w14:textId="77777777" w:rsidR="007B5CEC" w:rsidRPr="001550EF" w:rsidRDefault="007B5CEC" w:rsidP="001550EF">
            <w:r w:rsidRPr="001550EF">
              <w:t>Simpson</w:t>
            </w:r>
          </w:p>
        </w:tc>
        <w:tc>
          <w:tcPr>
            <w:tcW w:w="2700" w:type="dxa"/>
            <w:noWrap/>
            <w:hideMark/>
          </w:tcPr>
          <w:p w14:paraId="2C58784D" w14:textId="77777777" w:rsidR="007B5CEC" w:rsidRPr="001550EF" w:rsidRDefault="007B5CEC" w:rsidP="001550EF">
            <w:r w:rsidRPr="001550EF">
              <w:t>Alice Springs</w:t>
            </w:r>
          </w:p>
        </w:tc>
      </w:tr>
      <w:tr w:rsidR="007B5CEC" w:rsidRPr="001550EF" w14:paraId="1917A502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39EB01B4" w14:textId="77777777" w:rsidR="007B5CEC" w:rsidRPr="001550EF" w:rsidRDefault="007B5CEC" w:rsidP="001550EF">
            <w:r w:rsidRPr="001550EF">
              <w:t>Simpson</w:t>
            </w:r>
          </w:p>
        </w:tc>
        <w:tc>
          <w:tcPr>
            <w:tcW w:w="2700" w:type="dxa"/>
            <w:noWrap/>
            <w:hideMark/>
          </w:tcPr>
          <w:p w14:paraId="07AD2957" w14:textId="77777777" w:rsidR="007B5CEC" w:rsidRPr="001550EF" w:rsidRDefault="007B5CEC" w:rsidP="001550EF">
            <w:r w:rsidRPr="001550EF">
              <w:t>Alice Springs Airport</w:t>
            </w:r>
          </w:p>
        </w:tc>
      </w:tr>
      <w:tr w:rsidR="007B5CEC" w:rsidRPr="001550EF" w14:paraId="5E3305EB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3B21EC42" w14:textId="77777777" w:rsidR="007B5CEC" w:rsidRPr="001550EF" w:rsidRDefault="007B5CEC" w:rsidP="001550EF">
            <w:r w:rsidRPr="001550EF">
              <w:t>Simpson</w:t>
            </w:r>
          </w:p>
        </w:tc>
        <w:tc>
          <w:tcPr>
            <w:tcW w:w="2700" w:type="dxa"/>
            <w:noWrap/>
            <w:hideMark/>
          </w:tcPr>
          <w:p w14:paraId="1F71721A" w14:textId="77777777" w:rsidR="007B5CEC" w:rsidRPr="001550EF" w:rsidRDefault="007B5CEC" w:rsidP="001550EF">
            <w:proofErr w:type="spellStart"/>
            <w:r w:rsidRPr="001550EF">
              <w:t>Arltunga</w:t>
            </w:r>
            <w:proofErr w:type="spellEnd"/>
          </w:p>
        </w:tc>
      </w:tr>
      <w:tr w:rsidR="007B5CEC" w:rsidRPr="001550EF" w14:paraId="03E53253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6676E43B" w14:textId="77777777" w:rsidR="007B5CEC" w:rsidRPr="001550EF" w:rsidRDefault="007B5CEC" w:rsidP="001550EF">
            <w:r w:rsidRPr="001550EF">
              <w:t>Simpson</w:t>
            </w:r>
          </w:p>
        </w:tc>
        <w:tc>
          <w:tcPr>
            <w:tcW w:w="2700" w:type="dxa"/>
            <w:noWrap/>
            <w:hideMark/>
          </w:tcPr>
          <w:p w14:paraId="7A1E9FCB" w14:textId="77777777" w:rsidR="007B5CEC" w:rsidRPr="001550EF" w:rsidRDefault="007B5CEC" w:rsidP="001550EF">
            <w:r w:rsidRPr="001550EF">
              <w:t>Finke</w:t>
            </w:r>
          </w:p>
        </w:tc>
      </w:tr>
      <w:tr w:rsidR="007B5CEC" w:rsidRPr="001550EF" w14:paraId="21081779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0AC84C22" w14:textId="77777777" w:rsidR="007B5CEC" w:rsidRPr="001550EF" w:rsidRDefault="007B5CEC" w:rsidP="001550EF">
            <w:r w:rsidRPr="001550EF">
              <w:t>Simpson</w:t>
            </w:r>
          </w:p>
        </w:tc>
        <w:tc>
          <w:tcPr>
            <w:tcW w:w="2700" w:type="dxa"/>
            <w:noWrap/>
            <w:hideMark/>
          </w:tcPr>
          <w:p w14:paraId="411D6DBF" w14:textId="77777777" w:rsidR="007B5CEC" w:rsidRPr="001550EF" w:rsidRDefault="007B5CEC" w:rsidP="001550EF">
            <w:r w:rsidRPr="001550EF">
              <w:t>Jervois</w:t>
            </w:r>
          </w:p>
        </w:tc>
      </w:tr>
      <w:tr w:rsidR="007B5CEC" w:rsidRPr="001550EF" w14:paraId="6E3ED4ED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4E7943B0" w14:textId="77777777" w:rsidR="007B5CEC" w:rsidRPr="001550EF" w:rsidRDefault="007B5CEC" w:rsidP="001550EF">
            <w:r w:rsidRPr="001550EF">
              <w:t>Simpson</w:t>
            </w:r>
          </w:p>
        </w:tc>
        <w:tc>
          <w:tcPr>
            <w:tcW w:w="2700" w:type="dxa"/>
            <w:noWrap/>
            <w:hideMark/>
          </w:tcPr>
          <w:p w14:paraId="1D26A2C3" w14:textId="77777777" w:rsidR="007B5CEC" w:rsidRPr="001550EF" w:rsidRDefault="007B5CEC" w:rsidP="001550EF">
            <w:proofErr w:type="spellStart"/>
            <w:r w:rsidRPr="001550EF">
              <w:t>Kulgera</w:t>
            </w:r>
            <w:proofErr w:type="spellEnd"/>
          </w:p>
        </w:tc>
      </w:tr>
      <w:tr w:rsidR="007B5CEC" w:rsidRPr="001550EF" w14:paraId="4C3D5AAB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7B7B69E0" w14:textId="77777777" w:rsidR="007B5CEC" w:rsidRPr="001550EF" w:rsidRDefault="007B5CEC" w:rsidP="001550EF">
            <w:r w:rsidRPr="001550EF">
              <w:t>Simpson</w:t>
            </w:r>
          </w:p>
        </w:tc>
        <w:tc>
          <w:tcPr>
            <w:tcW w:w="2700" w:type="dxa"/>
            <w:noWrap/>
            <w:hideMark/>
          </w:tcPr>
          <w:p w14:paraId="4899B83A" w14:textId="77777777" w:rsidR="007B5CEC" w:rsidRPr="001550EF" w:rsidRDefault="007B5CEC" w:rsidP="001550EF">
            <w:r w:rsidRPr="001550EF">
              <w:t>Ross River</w:t>
            </w:r>
          </w:p>
        </w:tc>
      </w:tr>
      <w:tr w:rsidR="007B5CEC" w:rsidRPr="001550EF" w14:paraId="4FE6BBD9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68CC248A" w14:textId="77777777" w:rsidR="007B5CEC" w:rsidRPr="001550EF" w:rsidRDefault="007B5CEC" w:rsidP="001550EF">
            <w:r w:rsidRPr="001550EF">
              <w:t>Simpson</w:t>
            </w:r>
          </w:p>
        </w:tc>
        <w:tc>
          <w:tcPr>
            <w:tcW w:w="2700" w:type="dxa"/>
            <w:noWrap/>
            <w:hideMark/>
          </w:tcPr>
          <w:p w14:paraId="7AA2BAD7" w14:textId="77777777" w:rsidR="007B5CEC" w:rsidRPr="001550EF" w:rsidRDefault="007B5CEC" w:rsidP="001550EF">
            <w:r w:rsidRPr="001550EF">
              <w:t>Santa Teresa</w:t>
            </w:r>
          </w:p>
        </w:tc>
      </w:tr>
      <w:tr w:rsidR="007B5CEC" w:rsidRPr="001550EF" w14:paraId="06DE43CB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61C1437B" w14:textId="77777777" w:rsidR="007B5CEC" w:rsidRPr="001550EF" w:rsidRDefault="007B5CEC" w:rsidP="001550EF">
            <w:r w:rsidRPr="001550EF">
              <w:t>Simpson</w:t>
            </w:r>
          </w:p>
        </w:tc>
        <w:tc>
          <w:tcPr>
            <w:tcW w:w="2700" w:type="dxa"/>
            <w:noWrap/>
            <w:hideMark/>
          </w:tcPr>
          <w:p w14:paraId="4E46A2BE" w14:textId="77777777" w:rsidR="007B5CEC" w:rsidRPr="001550EF" w:rsidRDefault="007B5CEC" w:rsidP="001550EF">
            <w:proofErr w:type="spellStart"/>
            <w:r w:rsidRPr="001550EF">
              <w:t>Ti</w:t>
            </w:r>
            <w:proofErr w:type="spellEnd"/>
            <w:r w:rsidRPr="001550EF">
              <w:t xml:space="preserve"> Tree</w:t>
            </w:r>
          </w:p>
        </w:tc>
      </w:tr>
      <w:tr w:rsidR="007B5CEC" w:rsidRPr="001550EF" w14:paraId="52EFA1F6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17DB8463" w14:textId="77777777" w:rsidR="007B5CEC" w:rsidRPr="001550EF" w:rsidRDefault="007B5CEC" w:rsidP="001550EF">
            <w:r w:rsidRPr="001550EF">
              <w:t>Simpson</w:t>
            </w:r>
          </w:p>
        </w:tc>
        <w:tc>
          <w:tcPr>
            <w:tcW w:w="2700" w:type="dxa"/>
            <w:noWrap/>
            <w:hideMark/>
          </w:tcPr>
          <w:p w14:paraId="5B7281EF" w14:textId="77777777" w:rsidR="007B5CEC" w:rsidRPr="001550EF" w:rsidRDefault="007B5CEC" w:rsidP="001550EF">
            <w:proofErr w:type="spellStart"/>
            <w:r w:rsidRPr="001550EF">
              <w:t>Titjikala</w:t>
            </w:r>
            <w:proofErr w:type="spellEnd"/>
          </w:p>
        </w:tc>
      </w:tr>
      <w:tr w:rsidR="007B5CEC" w:rsidRPr="001550EF" w14:paraId="6597A917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4E254909" w14:textId="77777777" w:rsidR="007B5CEC" w:rsidRPr="001550EF" w:rsidRDefault="007B5CEC" w:rsidP="001550EF">
            <w:r w:rsidRPr="001550EF">
              <w:t>Tanami</w:t>
            </w:r>
          </w:p>
        </w:tc>
        <w:tc>
          <w:tcPr>
            <w:tcW w:w="2700" w:type="dxa"/>
            <w:noWrap/>
            <w:hideMark/>
          </w:tcPr>
          <w:p w14:paraId="076FC2FA" w14:textId="77777777" w:rsidR="007B5CEC" w:rsidRPr="001550EF" w:rsidRDefault="007B5CEC" w:rsidP="001550EF">
            <w:r w:rsidRPr="001550EF">
              <w:t>Lajamanu</w:t>
            </w:r>
          </w:p>
        </w:tc>
      </w:tr>
      <w:tr w:rsidR="007B5CEC" w:rsidRPr="001550EF" w14:paraId="1836DE10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063EC102" w14:textId="77777777" w:rsidR="007B5CEC" w:rsidRPr="001550EF" w:rsidRDefault="007B5CEC" w:rsidP="001550EF">
            <w:r w:rsidRPr="001550EF">
              <w:t>Tanami</w:t>
            </w:r>
          </w:p>
        </w:tc>
        <w:tc>
          <w:tcPr>
            <w:tcW w:w="2700" w:type="dxa"/>
            <w:noWrap/>
            <w:hideMark/>
          </w:tcPr>
          <w:p w14:paraId="307F218D" w14:textId="77777777" w:rsidR="007B5CEC" w:rsidRPr="001550EF" w:rsidRDefault="007B5CEC" w:rsidP="001550EF">
            <w:r w:rsidRPr="001550EF">
              <w:t>Rabbit Flat</w:t>
            </w:r>
          </w:p>
        </w:tc>
      </w:tr>
      <w:tr w:rsidR="007B5CEC" w:rsidRPr="001550EF" w14:paraId="7DCBDD8D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0BF1DC5D" w14:textId="77777777" w:rsidR="007B5CEC" w:rsidRPr="001550EF" w:rsidRDefault="007B5CEC" w:rsidP="001550EF">
            <w:r w:rsidRPr="001550EF">
              <w:t>Tanami</w:t>
            </w:r>
          </w:p>
        </w:tc>
        <w:tc>
          <w:tcPr>
            <w:tcW w:w="2700" w:type="dxa"/>
            <w:noWrap/>
            <w:hideMark/>
          </w:tcPr>
          <w:p w14:paraId="589F9960" w14:textId="77777777" w:rsidR="007B5CEC" w:rsidRPr="001550EF" w:rsidRDefault="007B5CEC" w:rsidP="001550EF">
            <w:r w:rsidRPr="001550EF">
              <w:t>Yuendumu</w:t>
            </w:r>
          </w:p>
        </w:tc>
      </w:tr>
      <w:tr w:rsidR="007B5CEC" w:rsidRPr="001550EF" w14:paraId="7DEDCC35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10FF56B9" w14:textId="77777777" w:rsidR="007B5CEC" w:rsidRPr="001550EF" w:rsidRDefault="007B5CEC" w:rsidP="001550EF">
            <w:r w:rsidRPr="001550EF">
              <w:t>Tiwi</w:t>
            </w:r>
          </w:p>
        </w:tc>
        <w:tc>
          <w:tcPr>
            <w:tcW w:w="2700" w:type="dxa"/>
            <w:noWrap/>
            <w:hideMark/>
          </w:tcPr>
          <w:p w14:paraId="2EAEAB49" w14:textId="77777777" w:rsidR="007B5CEC" w:rsidRPr="001550EF" w:rsidRDefault="007B5CEC" w:rsidP="001550EF">
            <w:proofErr w:type="spellStart"/>
            <w:r w:rsidRPr="001550EF">
              <w:t>Milikapiti</w:t>
            </w:r>
            <w:proofErr w:type="spellEnd"/>
          </w:p>
        </w:tc>
      </w:tr>
      <w:tr w:rsidR="007B5CEC" w:rsidRPr="001550EF" w14:paraId="4E03AB64" w14:textId="77777777" w:rsidTr="009B2C02">
        <w:trPr>
          <w:trHeight w:val="300"/>
        </w:trPr>
        <w:tc>
          <w:tcPr>
            <w:tcW w:w="2700" w:type="dxa"/>
            <w:noWrap/>
            <w:hideMark/>
          </w:tcPr>
          <w:p w14:paraId="26C01267" w14:textId="77777777" w:rsidR="007B5CEC" w:rsidRPr="001550EF" w:rsidRDefault="007B5CEC" w:rsidP="001550EF">
            <w:r w:rsidRPr="001550EF">
              <w:t>Tiwi</w:t>
            </w:r>
          </w:p>
        </w:tc>
        <w:tc>
          <w:tcPr>
            <w:tcW w:w="2700" w:type="dxa"/>
            <w:noWrap/>
            <w:hideMark/>
          </w:tcPr>
          <w:p w14:paraId="318ECAB7" w14:textId="77777777" w:rsidR="007B5CEC" w:rsidRPr="001550EF" w:rsidRDefault="007B5CEC" w:rsidP="001550EF">
            <w:proofErr w:type="spellStart"/>
            <w:r w:rsidRPr="001550EF">
              <w:t>Pirlangimpi</w:t>
            </w:r>
            <w:proofErr w:type="spellEnd"/>
          </w:p>
        </w:tc>
      </w:tr>
      <w:tr w:rsidR="007B5CEC" w:rsidRPr="001550EF" w14:paraId="528E6DAA" w14:textId="77777777" w:rsidTr="009B2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0" w:type="dxa"/>
            <w:noWrap/>
            <w:hideMark/>
          </w:tcPr>
          <w:p w14:paraId="7DD2FE28" w14:textId="77777777" w:rsidR="007B5CEC" w:rsidRPr="001550EF" w:rsidRDefault="007B5CEC" w:rsidP="001550EF">
            <w:r w:rsidRPr="001550EF">
              <w:t>Tiwi</w:t>
            </w:r>
          </w:p>
        </w:tc>
        <w:tc>
          <w:tcPr>
            <w:tcW w:w="2700" w:type="dxa"/>
            <w:noWrap/>
            <w:hideMark/>
          </w:tcPr>
          <w:p w14:paraId="226D34C7" w14:textId="77777777" w:rsidR="007B5CEC" w:rsidRPr="001550EF" w:rsidRDefault="007B5CEC" w:rsidP="001550EF">
            <w:proofErr w:type="spellStart"/>
            <w:r w:rsidRPr="001550EF">
              <w:t>Wurrumiyanga</w:t>
            </w:r>
            <w:proofErr w:type="spellEnd"/>
          </w:p>
        </w:tc>
      </w:tr>
    </w:tbl>
    <w:p w14:paraId="3D11F584" w14:textId="77777777" w:rsidR="007B5CEC" w:rsidRPr="007B5CEC" w:rsidRDefault="007B5CEC" w:rsidP="007B5CEC">
      <w:pPr>
        <w:rPr>
          <w:lang w:bidi="en-US"/>
        </w:rPr>
      </w:pPr>
      <w:r w:rsidRPr="007B5CEC">
        <w:rPr>
          <w:lang w:bidi="en-US"/>
        </w:rPr>
        <w:br/>
      </w:r>
    </w:p>
    <w:p w14:paraId="18F52D2A" w14:textId="77777777" w:rsidR="006A2F2D" w:rsidRPr="00996655" w:rsidRDefault="006A2F2D" w:rsidP="00996655">
      <w:pPr>
        <w:rPr>
          <w:lang w:bidi="en-US"/>
        </w:rPr>
      </w:pPr>
    </w:p>
    <w:sectPr w:rsidR="006A2F2D" w:rsidRPr="00996655" w:rsidSect="00CC571B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E5690" w14:textId="77777777" w:rsidR="00F2573D" w:rsidRDefault="00F2573D" w:rsidP="007332FF">
      <w:r>
        <w:separator/>
      </w:r>
    </w:p>
  </w:endnote>
  <w:endnote w:type="continuationSeparator" w:id="0">
    <w:p w14:paraId="689F6F99" w14:textId="77777777" w:rsidR="00F2573D" w:rsidRDefault="00F2573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2D32" w14:textId="77777777" w:rsidR="00996655" w:rsidRDefault="00996655" w:rsidP="0099665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996655" w:rsidRPr="00132658" w14:paraId="18F52D35" w14:textId="77777777" w:rsidTr="001D258A">
      <w:trPr>
        <w:cantSplit/>
        <w:trHeight w:hRule="exact" w:val="567"/>
      </w:trPr>
      <w:tc>
        <w:tcPr>
          <w:tcW w:w="10318" w:type="dxa"/>
          <w:vAlign w:val="bottom"/>
        </w:tcPr>
        <w:p w14:paraId="18F52D33" w14:textId="4730DB52" w:rsidR="00996655" w:rsidRPr="00750D2F" w:rsidRDefault="00F2573D" w:rsidP="0099665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  <w:b/>
              </w:rPr>
              <w:alias w:val="Company"/>
              <w:tag w:val=""/>
              <w:id w:val="310921806"/>
              <w:placeholder>
                <w:docPart w:val="5F1D17746F204361A5715CD0247AA63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EndPr>
              <w:rPr>
                <w:rStyle w:val="PageNumber"/>
              </w:rPr>
            </w:sdtEndPr>
            <w:sdtContent>
              <w:r w:rsidR="008F094A">
                <w:rPr>
                  <w:rStyle w:val="PageNumber"/>
                  <w:b/>
                </w:rPr>
                <w:t>Department of Health</w:t>
              </w:r>
            </w:sdtContent>
          </w:sdt>
        </w:p>
        <w:p w14:paraId="18F52D34" w14:textId="2D84F8B3" w:rsidR="00996655" w:rsidRPr="00AC4488" w:rsidRDefault="00996655" w:rsidP="0099665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B2C02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B2C02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8F52D36" w14:textId="77777777" w:rsidR="00CA36A0" w:rsidRPr="00996655" w:rsidRDefault="00CA36A0" w:rsidP="00996655">
    <w:pPr>
      <w:pStyle w:val="Hidd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2D38" w14:textId="77777777" w:rsidR="00D15D88" w:rsidRDefault="00D15D88" w:rsidP="00C0326E">
    <w:pPr>
      <w:spacing w:after="0"/>
    </w:pPr>
  </w:p>
  <w:p w14:paraId="18F52D39" w14:textId="77777777" w:rsidR="00996655" w:rsidRDefault="00996655" w:rsidP="00996655">
    <w:pPr>
      <w:pStyle w:val="Hidden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0326E" w:rsidRPr="00132658" w14:paraId="18F52D3E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18F52D3A" w14:textId="232A61A0" w:rsidR="004C2378" w:rsidRDefault="007B5CEC" w:rsidP="004C2378">
          <w:pPr>
            <w:spacing w:after="0"/>
            <w:rPr>
              <w:rStyle w:val="PageNumber"/>
              <w:b/>
            </w:rPr>
          </w:pPr>
          <w:r>
            <w:rPr>
              <w:rStyle w:val="PageNumber"/>
              <w:b/>
            </w:rPr>
            <w:t>Department of Health</w:t>
          </w:r>
        </w:p>
        <w:p w14:paraId="18F52D3B" w14:textId="13021D85" w:rsidR="004C2378" w:rsidRDefault="00F2573D" w:rsidP="004C237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:date w:fullDate="2023-10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B5CEC">
                <w:rPr>
                  <w:rStyle w:val="PageNumber"/>
                </w:rPr>
                <w:t>16 October 2023</w:t>
              </w:r>
            </w:sdtContent>
          </w:sdt>
          <w:r w:rsidR="004C2378">
            <w:rPr>
              <w:rStyle w:val="PageNumber"/>
            </w:rPr>
            <w:t xml:space="preserve"> </w:t>
          </w:r>
        </w:p>
        <w:p w14:paraId="18F52D3C" w14:textId="52DDFF8D" w:rsidR="00C0326E" w:rsidRPr="00CE30CF" w:rsidRDefault="004C2378" w:rsidP="004C2378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9B2C02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9B2C02"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  <w:r w:rsidR="00C0326E"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14:paraId="18F52D3D" w14:textId="77777777" w:rsidR="00C0326E" w:rsidRPr="001E14EB" w:rsidRDefault="00C0326E" w:rsidP="00C0326E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8F52D40" wp14:editId="18F52D4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18F52D3F" w14:textId="77777777" w:rsidR="00EF7362" w:rsidRPr="00661BE1" w:rsidRDefault="00EF7362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1D9BE" w14:textId="77777777" w:rsidR="00F2573D" w:rsidRDefault="00F2573D" w:rsidP="007332FF">
      <w:r>
        <w:separator/>
      </w:r>
    </w:p>
  </w:footnote>
  <w:footnote w:type="continuationSeparator" w:id="0">
    <w:p w14:paraId="40F950C2" w14:textId="77777777" w:rsidR="00F2573D" w:rsidRDefault="00F2573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2D30" w14:textId="494E9703" w:rsidR="00983000" w:rsidRPr="00162207" w:rsidRDefault="00F2573D" w:rsidP="00996655">
    <w:pPr>
      <w:pStyle w:val="Header"/>
      <w:tabs>
        <w:tab w:val="clear" w:pos="9638"/>
        <w:tab w:val="right" w:pos="10318"/>
      </w:tabs>
      <w:jc w:val="right"/>
    </w:pPr>
    <w:sdt>
      <w:sdt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F716B">
          <w:t>Heat health warning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2D37" w14:textId="58FFE59D" w:rsidR="00E908F1" w:rsidRPr="000E3ED2" w:rsidRDefault="008F094A" w:rsidP="00EB164C">
    <w:pPr>
      <w:pStyle w:val="Subtitle0"/>
    </w:pPr>
    <w:r>
      <w:t>Info</w:t>
    </w:r>
    <w:r w:rsidR="00D61FD1">
      <w:t xml:space="preserve">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3DA77A43"/>
    <w:multiLevelType w:val="multilevel"/>
    <w:tmpl w:val="41C6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A06783C"/>
    <w:multiLevelType w:val="multilevel"/>
    <w:tmpl w:val="E620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2"/>
  </w:num>
  <w:num w:numId="4">
    <w:abstractNumId w:val="44"/>
  </w:num>
  <w:num w:numId="5">
    <w:abstractNumId w:val="27"/>
  </w:num>
  <w:num w:numId="6">
    <w:abstractNumId w:val="15"/>
  </w:num>
  <w:num w:numId="7">
    <w:abstractNumId w:val="49"/>
  </w:num>
  <w:num w:numId="8">
    <w:abstractNumId w:val="24"/>
  </w:num>
  <w:num w:numId="9">
    <w:abstractNumId w:val="56"/>
  </w:num>
  <w:num w:numId="10">
    <w:abstractNumId w:val="20"/>
  </w:num>
  <w:num w:numId="11">
    <w:abstractNumId w:val="62"/>
  </w:num>
  <w:num w:numId="12">
    <w:abstractNumId w:val="17"/>
  </w:num>
  <w:num w:numId="13">
    <w:abstractNumId w:val="1"/>
  </w:num>
  <w:num w:numId="14">
    <w:abstractNumId w:val="60"/>
  </w:num>
  <w:num w:numId="15">
    <w:abstractNumId w:val="26"/>
  </w:num>
  <w:num w:numId="16">
    <w:abstractNumId w:val="61"/>
  </w:num>
  <w:num w:numId="17">
    <w:abstractNumId w:val="70"/>
  </w:num>
  <w:num w:numId="18">
    <w:abstractNumId w:val="55"/>
  </w:num>
  <w:num w:numId="19">
    <w:abstractNumId w:val="47"/>
  </w:num>
  <w:num w:numId="20">
    <w:abstractNumId w:val="51"/>
  </w:num>
  <w:num w:numId="21">
    <w:abstractNumId w:val="39"/>
  </w:num>
  <w:num w:numId="22">
    <w:abstractNumId w:val="54"/>
  </w:num>
  <w:num w:numId="23">
    <w:abstractNumId w:val="46"/>
  </w:num>
  <w:num w:numId="24">
    <w:abstractNumId w:val="41"/>
  </w:num>
  <w:num w:numId="25">
    <w:abstractNumId w:val="36"/>
  </w:num>
  <w:num w:numId="26">
    <w:abstractNumId w:val="10"/>
  </w:num>
  <w:num w:numId="27">
    <w:abstractNumId w:val="71"/>
  </w:num>
  <w:num w:numId="28">
    <w:abstractNumId w:val="35"/>
  </w:num>
  <w:num w:numId="29">
    <w:abstractNumId w:val="28"/>
  </w:num>
  <w:num w:numId="30">
    <w:abstractNumId w:val="0"/>
  </w:num>
  <w:num w:numId="31">
    <w:abstractNumId w:val="40"/>
  </w:num>
  <w:num w:numId="32">
    <w:abstractNumId w:val="9"/>
  </w:num>
  <w:num w:numId="33">
    <w:abstractNumId w:val="63"/>
  </w:num>
  <w:num w:numId="34">
    <w:abstractNumId w:val="31"/>
  </w:num>
  <w:num w:numId="35">
    <w:abstractNumId w:val="48"/>
  </w:num>
  <w:num w:numId="36">
    <w:abstractNumId w:val="64"/>
  </w:num>
  <w:num w:numId="37">
    <w:abstractNumId w:val="66"/>
  </w:num>
  <w:num w:numId="38">
    <w:abstractNumId w:val="14"/>
  </w:num>
  <w:num w:numId="39">
    <w:abstractNumId w:val="25"/>
  </w:num>
  <w:num w:numId="40">
    <w:abstractNumId w:val="67"/>
  </w:num>
  <w:num w:numId="41">
    <w:abstractNumId w:val="2"/>
  </w:num>
  <w:num w:numId="42">
    <w:abstractNumId w:val="59"/>
  </w:num>
  <w:num w:numId="43">
    <w:abstractNumId w:val="11"/>
  </w:num>
  <w:num w:numId="44">
    <w:abstractNumId w:val="34"/>
  </w:num>
  <w:num w:numId="45">
    <w:abstractNumId w:val="42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38"/>
  </w:num>
  <w:num w:numId="49">
    <w:abstractNumId w:val="7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D1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465F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4404"/>
    <w:rsid w:val="001152F5"/>
    <w:rsid w:val="00117743"/>
    <w:rsid w:val="00117F5B"/>
    <w:rsid w:val="00127715"/>
    <w:rsid w:val="00132658"/>
    <w:rsid w:val="00150DC0"/>
    <w:rsid w:val="00151A44"/>
    <w:rsid w:val="001550EF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A6662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2D0F"/>
    <w:rsid w:val="002B38F7"/>
    <w:rsid w:val="002B4F50"/>
    <w:rsid w:val="002B5591"/>
    <w:rsid w:val="002B6AA4"/>
    <w:rsid w:val="002C1FE9"/>
    <w:rsid w:val="002D3A57"/>
    <w:rsid w:val="002D7D05"/>
    <w:rsid w:val="002E20C8"/>
    <w:rsid w:val="002E4290"/>
    <w:rsid w:val="002E66A6"/>
    <w:rsid w:val="002F0DB1"/>
    <w:rsid w:val="002F2885"/>
    <w:rsid w:val="002F45A1"/>
    <w:rsid w:val="002F525F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2378"/>
    <w:rsid w:val="004C3AC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62CC"/>
    <w:rsid w:val="00582D3D"/>
    <w:rsid w:val="00590040"/>
    <w:rsid w:val="00592E78"/>
    <w:rsid w:val="00595386"/>
    <w:rsid w:val="00597234"/>
    <w:rsid w:val="005A4AC0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E3FC4"/>
    <w:rsid w:val="005F0B17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2F2D"/>
    <w:rsid w:val="006A756A"/>
    <w:rsid w:val="006D66F7"/>
    <w:rsid w:val="006F716B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D2F"/>
    <w:rsid w:val="00755248"/>
    <w:rsid w:val="0076190B"/>
    <w:rsid w:val="00763448"/>
    <w:rsid w:val="0076355D"/>
    <w:rsid w:val="00763A2D"/>
    <w:rsid w:val="007670BC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CEC"/>
    <w:rsid w:val="007B5DA2"/>
    <w:rsid w:val="007C0966"/>
    <w:rsid w:val="007C19E7"/>
    <w:rsid w:val="007C5CFD"/>
    <w:rsid w:val="007C6D9F"/>
    <w:rsid w:val="007D4893"/>
    <w:rsid w:val="007E128D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37842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0D34"/>
    <w:rsid w:val="008C17FB"/>
    <w:rsid w:val="008C70BB"/>
    <w:rsid w:val="008D1B00"/>
    <w:rsid w:val="008D278B"/>
    <w:rsid w:val="008D57B8"/>
    <w:rsid w:val="008E03FC"/>
    <w:rsid w:val="008E510B"/>
    <w:rsid w:val="008F094A"/>
    <w:rsid w:val="008F422B"/>
    <w:rsid w:val="00901430"/>
    <w:rsid w:val="00902B13"/>
    <w:rsid w:val="00911941"/>
    <w:rsid w:val="0092024D"/>
    <w:rsid w:val="00925146"/>
    <w:rsid w:val="00925F0F"/>
    <w:rsid w:val="00932F6B"/>
    <w:rsid w:val="009468BC"/>
    <w:rsid w:val="00947FAE"/>
    <w:rsid w:val="00953762"/>
    <w:rsid w:val="009616DF"/>
    <w:rsid w:val="00963E4F"/>
    <w:rsid w:val="0096542F"/>
    <w:rsid w:val="00967FA7"/>
    <w:rsid w:val="00971645"/>
    <w:rsid w:val="00977919"/>
    <w:rsid w:val="00983000"/>
    <w:rsid w:val="009870FA"/>
    <w:rsid w:val="009921C3"/>
    <w:rsid w:val="0099551D"/>
    <w:rsid w:val="00996655"/>
    <w:rsid w:val="009A5897"/>
    <w:rsid w:val="009A5F24"/>
    <w:rsid w:val="009B0B3E"/>
    <w:rsid w:val="009B1913"/>
    <w:rsid w:val="009B2C02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5A62"/>
    <w:rsid w:val="00A66857"/>
    <w:rsid w:val="00A76790"/>
    <w:rsid w:val="00A925EC"/>
    <w:rsid w:val="00A929AA"/>
    <w:rsid w:val="00A92B6B"/>
    <w:rsid w:val="00AA541E"/>
    <w:rsid w:val="00AB5413"/>
    <w:rsid w:val="00AD0DA4"/>
    <w:rsid w:val="00AD4169"/>
    <w:rsid w:val="00AE25C6"/>
    <w:rsid w:val="00AE306C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87BBA"/>
    <w:rsid w:val="00B92F9B"/>
    <w:rsid w:val="00B93DB1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326E"/>
    <w:rsid w:val="00C10F10"/>
    <w:rsid w:val="00C15D4D"/>
    <w:rsid w:val="00C175DC"/>
    <w:rsid w:val="00C30171"/>
    <w:rsid w:val="00C309D8"/>
    <w:rsid w:val="00C322B4"/>
    <w:rsid w:val="00C357F6"/>
    <w:rsid w:val="00C43519"/>
    <w:rsid w:val="00C45263"/>
    <w:rsid w:val="00C51537"/>
    <w:rsid w:val="00C52BC3"/>
    <w:rsid w:val="00C55B5A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EBE"/>
    <w:rsid w:val="00D36A49"/>
    <w:rsid w:val="00D517C6"/>
    <w:rsid w:val="00D61FD1"/>
    <w:rsid w:val="00D71D84"/>
    <w:rsid w:val="00D72464"/>
    <w:rsid w:val="00D72A57"/>
    <w:rsid w:val="00D768EB"/>
    <w:rsid w:val="00D81E17"/>
    <w:rsid w:val="00D82D1E"/>
    <w:rsid w:val="00D832D9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30E2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6941"/>
    <w:rsid w:val="00E3723D"/>
    <w:rsid w:val="00E44B8A"/>
    <w:rsid w:val="00E44C89"/>
    <w:rsid w:val="00E457A6"/>
    <w:rsid w:val="00E52375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402C"/>
    <w:rsid w:val="00E956C5"/>
    <w:rsid w:val="00E95C39"/>
    <w:rsid w:val="00EA2C39"/>
    <w:rsid w:val="00EB0A3C"/>
    <w:rsid w:val="00EB0A96"/>
    <w:rsid w:val="00EB164C"/>
    <w:rsid w:val="00EB1D82"/>
    <w:rsid w:val="00EB77F9"/>
    <w:rsid w:val="00EC46CB"/>
    <w:rsid w:val="00EC5769"/>
    <w:rsid w:val="00EC7D00"/>
    <w:rsid w:val="00ED0304"/>
    <w:rsid w:val="00ED5B7B"/>
    <w:rsid w:val="00EE38FA"/>
    <w:rsid w:val="00EE3E2C"/>
    <w:rsid w:val="00EE5D23"/>
    <w:rsid w:val="00EE750D"/>
    <w:rsid w:val="00EF3CA4"/>
    <w:rsid w:val="00EF7362"/>
    <w:rsid w:val="00EF7859"/>
    <w:rsid w:val="00F014DA"/>
    <w:rsid w:val="00F02591"/>
    <w:rsid w:val="00F2573D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52D20"/>
  <w15:docId w15:val="{8D76E8E2-BD87-48DE-9880-50DF60E8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D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96655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996655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996655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96655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D61FD1"/>
    <w:pPr>
      <w:spacing w:after="800"/>
    </w:pPr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D61FD1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96655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E44B8A"/>
    <w:pPr>
      <w:numPr>
        <w:ilvl w:val="1"/>
      </w:numPr>
      <w:spacing w:after="160"/>
      <w:jc w:val="right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96655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firstCol">
      <w:rPr>
        <w:b/>
      </w:rPr>
      <w:tblPr/>
      <w:tcPr>
        <w:shd w:val="clear" w:color="auto" w:fill="1F1F5F" w:themeFill="text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Regions">
    <w:name w:val="Regions"/>
    <w:basedOn w:val="DefaultParagraphFont"/>
    <w:uiPriority w:val="1"/>
    <w:rsid w:val="004C2378"/>
    <w:rPr>
      <w:color w:val="4D4D4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om.gov.au/australia/heatwave/knowledge-centre/heatwave-service.s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m.gov.au/australia/heatwave/knowledge-centre/heatwave-service.s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om.gov.au/app/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bom.gov.au/australia/heatwave/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1D17746F204361A5715CD0247AA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A6653-5872-4D36-9DC2-F60A067C6F9F}"/>
      </w:docPartPr>
      <w:docPartBody>
        <w:p w:rsidR="00827071" w:rsidRDefault="008F69DC" w:rsidP="008F69DC">
          <w:pPr>
            <w:pStyle w:val="5F1D17746F204361A5715CD0247AA63C"/>
          </w:pPr>
          <w:r w:rsidRPr="000E6CF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DC"/>
    <w:rsid w:val="00827071"/>
    <w:rsid w:val="00887217"/>
    <w:rsid w:val="008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9DC"/>
    <w:rPr>
      <w:color w:val="808080"/>
    </w:rPr>
  </w:style>
  <w:style w:type="paragraph" w:customStyle="1" w:styleId="2CB7EC0A99414E6EA4AEDFCA58B3FDD5">
    <w:name w:val="2CB7EC0A99414E6EA4AEDFCA58B3FDD5"/>
  </w:style>
  <w:style w:type="paragraph" w:customStyle="1" w:styleId="2BE6C947B5DC419C993F2AE3AD74F353">
    <w:name w:val="2BE6C947B5DC419C993F2AE3AD74F353"/>
  </w:style>
  <w:style w:type="paragraph" w:customStyle="1" w:styleId="5F1D17746F204361A5715CD0247AA63C">
    <w:name w:val="5F1D17746F204361A5715CD0247AA63C"/>
    <w:rsid w:val="008F6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2023-10-16T00:00:00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370848d13b453ca9638f41cf16417b xmlns="0b1b15de-2562-41e7-875a-96f3246641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Environmental Health</TermName>
          <TermId xmlns="http://schemas.microsoft.com/office/infopath/2007/PartnerControls">b0d15c6e-b069-4b77-9df8-8245725c186e</TermId>
        </TermInfo>
      </Terms>
    </ea370848d13b453ca9638f41cf16417b>
    <TaxCatchAll xmlns="0b1b15de-2562-41e7-875a-96f32466411d">
      <Value>12866</Value>
      <Value>20172</Value>
    </TaxCatchAll>
    <c7f404058a9e4bddb391ce5f78425d16 xmlns="0b1b15de-2562-41e7-875a-96f32466411d">
      <Terms xmlns="http://schemas.microsoft.com/office/infopath/2007/PartnerControls"/>
    </c7f404058a9e4bddb391ce5f78425d16>
    <PGC_x0020_Comments xmlns="63dc155e-5293-47fd-b4de-5ec72ff46142" xsi:nil="true"/>
    <DHF_x0020_Comments xmlns="0b1b15de-2562-41e7-875a-96f32466411d" xsi:nil="true"/>
    <ARCHIVE xmlns="63dc155e-5293-47fd-b4de-5ec72ff46142">NO</ARCHIVE>
    <Due_x0020_for_x0020_Review xmlns="0b1b15de-2562-41e7-875a-96f32466411d">2023-04-30T14:30:00+00:00</Due_x0020_for_x0020_Review>
    <EDRM_x0020_Number xmlns="0b1b15de-2562-41e7-875a-96f32466411d" xsi:nil="true"/>
    <l99f90e11f684e1a913bb42ea974952d xmlns="0b1b15de-2562-41e7-875a-96f3246641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Resource.</TermName>
          <TermId xmlns="http://schemas.microsoft.com/office/infopath/2007/PartnerControls">5cabf96a-09be-4044-b3a2-1403dd98172f</TermId>
        </TermInfo>
      </Terms>
    </l99f90e11f684e1a913bb42ea974952d>
    <DHF_x0020_Keywords xmlns="0b1b15de-2562-41e7-875a-96f32466411d" xsi:nil="true"/>
    <_dlc_DocId xmlns="0b1b15de-2562-41e7-875a-96f32466411d">HEALTHINTRA-934185346-12069</_dlc_DocId>
    <_dlc_DocIdUrl xmlns="0b1b15de-2562-41e7-875a-96f32466411d">
      <Url>http://internal.health.nt.gov.au/_layouts/15/DocIdRedir.aspx?ID=HEALTHINTRA-934185346-12069</Url>
      <Description>HEALTHINTRA-934185346-12069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ntranet Documents" ma:contentTypeID="0x01010017D5CB0FD33D89488125ECFD1C120AC4000DE8EA5642C729408A5A5C43F631AF4F" ma:contentTypeVersion="39" ma:contentTypeDescription="For the use of the Site Collection documents" ma:contentTypeScope="" ma:versionID="90b9b2e931d269b3cc3cff4d05c6de07">
  <xsd:schema xmlns:xsd="http://www.w3.org/2001/XMLSchema" xmlns:xs="http://www.w3.org/2001/XMLSchema" xmlns:p="http://schemas.microsoft.com/office/2006/metadata/properties" xmlns:ns2="0b1b15de-2562-41e7-875a-96f32466411d" xmlns:ns3="63dc155e-5293-47fd-b4de-5ec72ff46142" targetNamespace="http://schemas.microsoft.com/office/2006/metadata/properties" ma:root="true" ma:fieldsID="a2c819e6488fc69c4d6ba202639e3f3d" ns2:_="" ns3:_="">
    <xsd:import namespace="0b1b15de-2562-41e7-875a-96f32466411d"/>
    <xsd:import namespace="63dc155e-5293-47fd-b4de-5ec72ff46142"/>
    <xsd:element name="properties">
      <xsd:complexType>
        <xsd:sequence>
          <xsd:element name="documentManagement">
            <xsd:complexType>
              <xsd:all>
                <xsd:element ref="ns2:Due_x0020_for_x0020_Review"/>
                <xsd:element ref="ns2:EDRM_x0020_Number" minOccurs="0"/>
                <xsd:element ref="ns2:DHF_x0020_Comments" minOccurs="0"/>
                <xsd:element ref="ns2:DHF_x0020_Keywords" minOccurs="0"/>
                <xsd:element ref="ns2:_dlc_DocIdPersistId" minOccurs="0"/>
                <xsd:element ref="ns3:PGC_x0020_Comments" minOccurs="0"/>
                <xsd:element ref="ns2:ea370848d13b453ca9638f41cf16417b" minOccurs="0"/>
                <xsd:element ref="ns2:TaxCatchAll" minOccurs="0"/>
                <xsd:element ref="ns2:TaxCatchAllLabel" minOccurs="0"/>
                <xsd:element ref="ns2:_dlc_DocId" minOccurs="0"/>
                <xsd:element ref="ns2:c7f404058a9e4bddb391ce5f78425d16" minOccurs="0"/>
                <xsd:element ref="ns2:l99f90e11f684e1a913bb42ea974952d" minOccurs="0"/>
                <xsd:element ref="ns2:_dlc_DocIdUrl" minOccurs="0"/>
                <xsd:element ref="ns3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b15de-2562-41e7-875a-96f32466411d" elementFormDefault="qualified">
    <xsd:import namespace="http://schemas.microsoft.com/office/2006/documentManagement/types"/>
    <xsd:import namespace="http://schemas.microsoft.com/office/infopath/2007/PartnerControls"/>
    <xsd:element name="Due_x0020_for_x0020_Review" ma:index="5" ma:displayName="Due for Review." ma:description="Select the day by which the document should be reviewed." ma:format="DateOnly" ma:internalName="Due_x0020_for_x0020_Review">
      <xsd:simpleType>
        <xsd:restriction base="dms:DateTime"/>
      </xsd:simpleType>
    </xsd:element>
    <xsd:element name="EDRM_x0020_Number" ma:index="6" nillable="true" ma:displayName="EDOC Number." ma:description="Document reference in TRM." ma:internalName="EDRM_x0020_Number">
      <xsd:simpleType>
        <xsd:restriction base="dms:Text">
          <xsd:maxLength value="255"/>
        </xsd:restriction>
      </xsd:simpleType>
    </xsd:element>
    <xsd:element name="DHF_x0020_Comments" ma:index="7" nillable="true" ma:displayName="NT Health Comments" ma:internalName="DHF_x0020_Comments" ma:readOnly="false">
      <xsd:simpleType>
        <xsd:restriction base="dms:Note">
          <xsd:maxLength value="255"/>
        </xsd:restriction>
      </xsd:simpleType>
    </xsd:element>
    <xsd:element name="DHF_x0020_Keywords" ma:index="8" nillable="true" ma:displayName="NT Health Keywords" ma:indexed="true" ma:internalName="DHF_x0020_Keywords" ma:readOnly="false">
      <xsd:simpleType>
        <xsd:restriction base="dms:Text">
          <xsd:maxLength value="255"/>
        </xsd:restriction>
      </xsd:simple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a370848d13b453ca9638f41cf16417b" ma:index="15" ma:taxonomy="true" ma:internalName="ea370848d13b453ca9638f41cf16417b" ma:taxonomyFieldName="Organisational_x002F_Business_x0020_Unit_x0020_Owner" ma:displayName="Organisational/Business Unit Owner." ma:indexed="true" ma:default="" ma:fieldId="{ea370848-d13b-453c-a963-8f41cf16417b}" ma:sspId="3d175327-6c8e-4629-9a24-c5915f27c813" ma:termSetId="26425fa0-e0c9-4fa4-ba6e-f3e5e976a9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bb15f5bc-b9f8-45d6-b4c7-9197c564f93a}" ma:internalName="TaxCatchAll" ma:showField="CatchAllData" ma:web="0b1b15de-2562-41e7-875a-96f324664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bb15f5bc-b9f8-45d6-b4c7-9197c564f93a}" ma:internalName="TaxCatchAllLabel" ma:readOnly="true" ma:showField="CatchAllDataLabel" ma:web="0b1b15de-2562-41e7-875a-96f324664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c7f404058a9e4bddb391ce5f78425d16" ma:index="19" nillable="true" ma:taxonomy="true" ma:internalName="c7f404058a9e4bddb391ce5f78425d16" ma:taxonomyFieldName="Administrative_x0020_Topic_x002e_" ma:displayName="Administrative Topic." ma:default="" ma:fieldId="{c7f40405-8a9e-4bdd-b391-ce5f78425d16}" ma:taxonomyMulti="true" ma:sspId="3d175327-6c8e-4629-9a24-c5915f27c813" ma:termSetId="9eab40b6-81f9-48a8-8cbe-843badeabb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9f90e11f684e1a913bb42ea974952d" ma:index="21" ma:taxonomy="true" ma:internalName="l99f90e11f684e1a913bb42ea974952d" ma:taxonomyFieldName="Document_x0020_Type_x002e_" ma:displayName="Document Type." ma:readOnly="false" ma:default="" ma:fieldId="{599f90e1-1f68-4e1a-913b-b42ea974952d}" ma:taxonomyMulti="true" ma:sspId="3d175327-6c8e-4629-9a24-c5915f27c813" ma:termSetId="2b9dc93d-bdd8-404e-b3ce-2c1965112a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c155e-5293-47fd-b4de-5ec72ff46142" elementFormDefault="qualified">
    <xsd:import namespace="http://schemas.microsoft.com/office/2006/documentManagement/types"/>
    <xsd:import namespace="http://schemas.microsoft.com/office/infopath/2007/PartnerControls"/>
    <xsd:element name="PGC_x0020_Comments" ma:index="11" nillable="true" ma:displayName="PGC Comments" ma:hidden="true" ma:internalName="PGC_x0020_Comments" ma:readOnly="false">
      <xsd:simpleType>
        <xsd:restriction base="dms:Note"/>
      </xsd:simpleType>
    </xsd:element>
    <xsd:element name="ARCHIVE" ma:index="24" nillable="true" ma:displayName="ARCHIVE" ma:default="NO" ma:format="Dropdown" ma:internalName="ARCHIVE">
      <xsd:simpleType>
        <xsd:restriction base="dms:Choice">
          <xsd:enumeration value="YES"/>
          <xsd:enumeration value="NO"/>
          <xsd:enumeration value="Awaiting deci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F3912C-FCD1-413D-927B-B1136EC3833A}">
  <ds:schemaRefs>
    <ds:schemaRef ds:uri="http://schemas.microsoft.com/office/2006/metadata/properties"/>
    <ds:schemaRef ds:uri="http://schemas.microsoft.com/office/infopath/2007/PartnerControls"/>
    <ds:schemaRef ds:uri="0b1b15de-2562-41e7-875a-96f32466411d"/>
    <ds:schemaRef ds:uri="63dc155e-5293-47fd-b4de-5ec72ff46142"/>
  </ds:schemaRefs>
</ds:datastoreItem>
</file>

<file path=customXml/itemProps3.xml><?xml version="1.0" encoding="utf-8"?>
<ds:datastoreItem xmlns:ds="http://schemas.openxmlformats.org/officeDocument/2006/customXml" ds:itemID="{54433C4A-32C1-42B6-BD19-B7EC0533C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FF024-4ECD-4A60-AFA2-6C2941FED1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77D698-6953-4748-A067-07B989A8A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b15de-2562-41e7-875a-96f32466411d"/>
    <ds:schemaRef ds:uri="63dc155e-5293-47fd-b4de-5ec72ff46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FD6728E-15CF-43CD-98DE-E5559BEE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&lt;Insert headline&gt;</vt:lpstr>
    </vt:vector>
  </TitlesOfParts>
  <Company>Department of Health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health warning</dc:title>
  <dc:creator>Northern Territory Government</dc:creator>
  <cp:lastModifiedBy>Roy Galet</cp:lastModifiedBy>
  <cp:revision>7</cp:revision>
  <cp:lastPrinted>2019-08-28T22:41:00Z</cp:lastPrinted>
  <dcterms:created xsi:type="dcterms:W3CDTF">2023-10-16T05:54:00Z</dcterms:created>
  <dcterms:modified xsi:type="dcterms:W3CDTF">2023-10-16T05:59:00Z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0x01010017D5CB0FD33D89488125ECFD1C120AC4000DE8EA5642C729408A5A5C43F631AF4F</vt:lpwstr>
  </property>
  <property fmtid="{D5CDD505-2E9C-101B-9397-08002B2CF9AE}" pid="3" name="_dlc_DocIdItemGuid">
    <vt:lpwstr>8a46b18c-ec99-40db-b64d-455f607e1d53</vt:lpwstr>
  </property>
  <property fmtid="{D5CDD505-2E9C-101B-9397-08002B2CF9AE}" pid="4" name="Internal Target Audience.">
    <vt:lpwstr/>
  </property>
  <property fmtid="{D5CDD505-2E9C-101B-9397-08002B2CF9AE}" pid="5" name="Administrative Topic.">
    <vt:lpwstr/>
  </property>
  <property fmtid="{D5CDD505-2E9C-101B-9397-08002B2CF9AE}" pid="6" name="Collection Name.">
    <vt:lpwstr/>
  </property>
  <property fmtid="{D5CDD505-2E9C-101B-9397-08002B2CF9AE}" pid="7" name="Organisational/Business Unit Owner">
    <vt:lpwstr>12866;#Media and Corporate Communications|293c3ea5-c420-47da-8d51-e4a88e3766f9</vt:lpwstr>
  </property>
  <property fmtid="{D5CDD505-2E9C-101B-9397-08002B2CF9AE}" pid="8" name="Accreditation Framework.">
    <vt:lpwstr/>
  </property>
  <property fmtid="{D5CDD505-2E9C-101B-9397-08002B2CF9AE}" pid="9" name="Clinical Topics">
    <vt:lpwstr/>
  </property>
  <property fmtid="{D5CDD505-2E9C-101B-9397-08002B2CF9AE}" pid="10" name="Document Type.">
    <vt:lpwstr>20172;#Template.|07fc28ea-2ce2-44e7-988a-323bb7d24675</vt:lpwstr>
  </property>
  <property fmtid="{D5CDD505-2E9C-101B-9397-08002B2CF9AE}" pid="11" name="Published in public domain.">
    <vt:bool>false</vt:bool>
  </property>
</Properties>
</file>