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5E9BF" w14:textId="5FE1B52F" w:rsidR="00021CE8" w:rsidRPr="00376E12" w:rsidRDefault="00423F5D" w:rsidP="00306C05">
      <w:pPr>
        <w:pStyle w:val="Heading1"/>
        <w:spacing w:before="240" w:line="276" w:lineRule="auto"/>
        <w:rPr>
          <w:rFonts w:ascii="Arial" w:hAnsi="Arial" w:cs="Arial"/>
          <w:b/>
          <w:sz w:val="32"/>
          <w:szCs w:val="32"/>
          <w:lang w:val="en-GB"/>
        </w:rPr>
      </w:pPr>
      <w:bookmarkStart w:id="0" w:name="_Toc169620552"/>
      <w:r>
        <w:rPr>
          <w:rFonts w:ascii="Arial" w:hAnsi="Arial" w:cs="Arial"/>
          <w:b/>
          <w:sz w:val="32"/>
          <w:szCs w:val="32"/>
          <w:lang w:val="en-GB"/>
        </w:rPr>
        <w:t xml:space="preserve">Directive 3. </w:t>
      </w:r>
      <w:r w:rsidR="00F70F62">
        <w:rPr>
          <w:rFonts w:ascii="Arial" w:hAnsi="Arial" w:cs="Arial"/>
          <w:b/>
          <w:sz w:val="32"/>
          <w:szCs w:val="32"/>
          <w:lang w:val="en-GB"/>
        </w:rPr>
        <w:t>Rules health care providers must follow about t</w:t>
      </w:r>
      <w:r w:rsidR="00CB13B2">
        <w:rPr>
          <w:rFonts w:ascii="Arial" w:hAnsi="Arial" w:cs="Arial"/>
          <w:b/>
          <w:sz w:val="32"/>
          <w:szCs w:val="32"/>
          <w:lang w:val="en-GB"/>
        </w:rPr>
        <w:t>he use of mechanical</w:t>
      </w:r>
      <w:r w:rsidR="00021CE8" w:rsidRPr="00376E12">
        <w:rPr>
          <w:rFonts w:ascii="Arial" w:hAnsi="Arial" w:cs="Arial"/>
          <w:b/>
          <w:sz w:val="32"/>
          <w:szCs w:val="32"/>
          <w:lang w:val="en-GB"/>
        </w:rPr>
        <w:t xml:space="preserve"> restraint </w:t>
      </w:r>
      <w:bookmarkEnd w:id="0"/>
    </w:p>
    <w:p w14:paraId="74174F2B" w14:textId="07AA9A83" w:rsidR="00794BE8" w:rsidRDefault="00306C05" w:rsidP="0084696F">
      <w:pPr>
        <w:spacing w:before="120" w:after="240" w:line="276" w:lineRule="auto"/>
        <w:rPr>
          <w:rFonts w:cs="Arial"/>
          <w:szCs w:val="22"/>
          <w:lang w:val="en-GB"/>
        </w:rPr>
      </w:pPr>
      <w:r>
        <w:rPr>
          <w:rFonts w:cs="Arial"/>
          <w:szCs w:val="22"/>
          <w:lang w:val="en-GB"/>
        </w:rPr>
        <w:t>Th</w:t>
      </w:r>
      <w:r w:rsidR="00F70F62">
        <w:rPr>
          <w:rFonts w:cs="Arial"/>
          <w:szCs w:val="22"/>
          <w:lang w:val="en-GB"/>
        </w:rPr>
        <w:t>e rules in this document apply from</w:t>
      </w:r>
      <w:r>
        <w:rPr>
          <w:rFonts w:cs="Arial"/>
          <w:szCs w:val="22"/>
          <w:lang w:val="en-GB"/>
        </w:rPr>
        <w:t xml:space="preserve"> 1</w:t>
      </w:r>
      <w:r w:rsidR="0005659C">
        <w:rPr>
          <w:rFonts w:cs="Arial"/>
          <w:szCs w:val="22"/>
          <w:lang w:val="en-GB"/>
        </w:rPr>
        <w:t>4</w:t>
      </w:r>
      <w:r>
        <w:rPr>
          <w:rFonts w:cs="Arial"/>
          <w:szCs w:val="22"/>
          <w:lang w:val="en-GB"/>
        </w:rPr>
        <w:t xml:space="preserve"> January 2025</w:t>
      </w:r>
      <w:r w:rsidR="00021CE8" w:rsidRPr="00376E12">
        <w:rPr>
          <w:rFonts w:cs="Arial"/>
          <w:szCs w:val="22"/>
          <w:lang w:val="en-GB"/>
        </w:rPr>
        <w:t>.</w:t>
      </w:r>
    </w:p>
    <w:p w14:paraId="2B1F9EC3" w14:textId="77777777" w:rsidR="00F70F62" w:rsidRPr="00C04BCA" w:rsidRDefault="00F70F62" w:rsidP="00F70F62">
      <w:pPr>
        <w:pStyle w:val="Heading2"/>
      </w:pPr>
      <w:r w:rsidRPr="00C04BCA">
        <w:t>Introduction</w:t>
      </w:r>
    </w:p>
    <w:p w14:paraId="5440C754" w14:textId="131D53AA" w:rsidR="001201E2" w:rsidRDefault="00F70F62" w:rsidP="00F70F62">
      <w:pPr>
        <w:rPr>
          <w:rFonts w:cs="Arial"/>
          <w:szCs w:val="22"/>
        </w:rPr>
      </w:pPr>
      <w:r>
        <w:t xml:space="preserve">This document explains the rules that health care providers must follow about the use of mechanical restraint. </w:t>
      </w:r>
      <w:r w:rsidR="00CB13B2" w:rsidRPr="006C2151">
        <w:rPr>
          <w:rFonts w:asciiTheme="minorHAnsi" w:hAnsiTheme="minorHAnsi"/>
          <w:sz w:val="24"/>
        </w:rPr>
        <w:t>Mechanical restraint</w:t>
      </w:r>
      <w:r w:rsidR="00CB13B2" w:rsidRPr="007F4CDC">
        <w:rPr>
          <w:rFonts w:cs="Arial"/>
          <w:szCs w:val="22"/>
          <w:lang w:val="en-GB"/>
        </w:rPr>
        <w:t xml:space="preserve"> </w:t>
      </w:r>
      <w:r>
        <w:rPr>
          <w:rFonts w:cs="Arial"/>
          <w:szCs w:val="22"/>
          <w:lang w:val="en-GB"/>
        </w:rPr>
        <w:t xml:space="preserve">is when health care </w:t>
      </w:r>
      <w:r w:rsidR="00081AAF">
        <w:rPr>
          <w:rFonts w:cs="Arial"/>
          <w:szCs w:val="22"/>
          <w:lang w:val="en-GB"/>
        </w:rPr>
        <w:t>providers</w:t>
      </w:r>
      <w:r>
        <w:rPr>
          <w:rFonts w:cs="Arial"/>
          <w:szCs w:val="22"/>
          <w:lang w:val="en-GB"/>
        </w:rPr>
        <w:t xml:space="preserve"> </w:t>
      </w:r>
      <w:r w:rsidR="00CB13B2" w:rsidRPr="007F4CDC">
        <w:rPr>
          <w:rFonts w:cs="Arial"/>
          <w:szCs w:val="22"/>
        </w:rPr>
        <w:t xml:space="preserve">use a device </w:t>
      </w:r>
      <w:r w:rsidR="001201E2">
        <w:rPr>
          <w:rFonts w:cs="Arial"/>
          <w:szCs w:val="22"/>
        </w:rPr>
        <w:t>to:</w:t>
      </w:r>
    </w:p>
    <w:p w14:paraId="6B1CAA4E" w14:textId="57C7FAC2" w:rsidR="00F70F62" w:rsidRPr="00020330" w:rsidRDefault="00F70F62" w:rsidP="001201E2">
      <w:pPr>
        <w:pStyle w:val="ListParagraph"/>
      </w:pPr>
      <w:r w:rsidRPr="00020330">
        <w:t>stop someone from moving at all</w:t>
      </w:r>
    </w:p>
    <w:p w14:paraId="38042924" w14:textId="654F8EE2" w:rsidR="00F70F62" w:rsidRPr="00020330" w:rsidRDefault="00F70F62" w:rsidP="00020330">
      <w:pPr>
        <w:pStyle w:val="ListParagraph"/>
      </w:pPr>
      <w:r w:rsidRPr="00020330">
        <w:t>limit how much someone can move</w:t>
      </w:r>
      <w:r w:rsidR="00081AAF">
        <w:t>.</w:t>
      </w:r>
    </w:p>
    <w:p w14:paraId="23C9E6DF" w14:textId="3C6BFE79" w:rsidR="00F70F62" w:rsidRPr="00211000" w:rsidRDefault="00F70F62" w:rsidP="006C2151">
      <w:pPr>
        <w:spacing w:after="120" w:line="276" w:lineRule="auto"/>
      </w:pPr>
      <w:r w:rsidRPr="006C2151">
        <w:rPr>
          <w:rFonts w:cs="Arial"/>
          <w:szCs w:val="22"/>
        </w:rPr>
        <w:t xml:space="preserve">You can find </w:t>
      </w:r>
      <w:r w:rsidRPr="00211000">
        <w:rPr>
          <w:rFonts w:cs="Arial"/>
          <w:szCs w:val="22"/>
        </w:rPr>
        <w:t xml:space="preserve">examples of mechanical restraint in </w:t>
      </w:r>
      <w:hyperlink w:anchor="_Appendix_1._Examples" w:history="1">
        <w:r w:rsidRPr="000B410B">
          <w:rPr>
            <w:rStyle w:val="Hyperlink"/>
            <w:rFonts w:cs="Arial"/>
            <w:szCs w:val="22"/>
          </w:rPr>
          <w:t>Appendix 1</w:t>
        </w:r>
      </w:hyperlink>
      <w:r w:rsidRPr="00211000">
        <w:rPr>
          <w:rFonts w:cs="Arial"/>
          <w:szCs w:val="22"/>
        </w:rPr>
        <w:t>.</w:t>
      </w:r>
    </w:p>
    <w:p w14:paraId="587D51FA" w14:textId="4900DEDA" w:rsidR="00F70F62" w:rsidRDefault="0023476B" w:rsidP="0023476B">
      <w:pPr>
        <w:rPr>
          <w:rFonts w:cs="Arial"/>
          <w:szCs w:val="22"/>
        </w:rPr>
      </w:pPr>
      <w:r>
        <w:rPr>
          <w:rFonts w:cs="Arial"/>
          <w:szCs w:val="22"/>
        </w:rPr>
        <w:t xml:space="preserve">Mechanical restraint is a restrictive practice. This means it is an action that can </w:t>
      </w:r>
      <w:r w:rsidR="00F70F62" w:rsidRPr="00291173">
        <w:rPr>
          <w:rFonts w:cs="Arial"/>
          <w:szCs w:val="22"/>
        </w:rPr>
        <w:t>restric</w:t>
      </w:r>
      <w:r>
        <w:rPr>
          <w:rFonts w:cs="Arial"/>
          <w:szCs w:val="22"/>
        </w:rPr>
        <w:t>t</w:t>
      </w:r>
      <w:r w:rsidR="00F70F62" w:rsidRPr="00291173">
        <w:rPr>
          <w:rFonts w:cs="Arial"/>
          <w:szCs w:val="22"/>
        </w:rPr>
        <w:t xml:space="preserve"> the rights or freedom of movement of a </w:t>
      </w:r>
      <w:r>
        <w:rPr>
          <w:rFonts w:cs="Arial"/>
          <w:szCs w:val="22"/>
        </w:rPr>
        <w:t>person</w:t>
      </w:r>
      <w:r w:rsidR="00F70F62">
        <w:rPr>
          <w:rFonts w:cs="Arial"/>
          <w:szCs w:val="22"/>
        </w:rPr>
        <w:t xml:space="preserve">. </w:t>
      </w:r>
    </w:p>
    <w:p w14:paraId="7DC0D862" w14:textId="353D726B" w:rsidR="0023476B" w:rsidRDefault="0023476B" w:rsidP="0023476B">
      <w:pPr>
        <w:rPr>
          <w:rFonts w:cs="Arial"/>
          <w:szCs w:val="22"/>
        </w:rPr>
      </w:pPr>
      <w:r>
        <w:rPr>
          <w:rFonts w:cs="Arial"/>
          <w:szCs w:val="22"/>
        </w:rPr>
        <w:t>Health care providers can only use restrictive practices if:</w:t>
      </w:r>
    </w:p>
    <w:p w14:paraId="09A5A8AF" w14:textId="5470710A" w:rsidR="0023476B" w:rsidRDefault="00F269BC" w:rsidP="00020330">
      <w:pPr>
        <w:pStyle w:val="ListParagraph"/>
        <w:rPr>
          <w:lang w:val="en-GB"/>
        </w:rPr>
      </w:pPr>
      <w:r>
        <w:rPr>
          <w:lang w:val="en-GB"/>
        </w:rPr>
        <w:t xml:space="preserve">the person’s behaviour is putting </w:t>
      </w:r>
      <w:r w:rsidR="008B67D0">
        <w:t xml:space="preserve">them or other </w:t>
      </w:r>
      <w:r>
        <w:rPr>
          <w:lang w:val="en-GB"/>
        </w:rPr>
        <w:t>people at risk</w:t>
      </w:r>
    </w:p>
    <w:p w14:paraId="2BFF3ADB" w14:textId="71401B01" w:rsidR="00F269BC" w:rsidRDefault="00F269BC" w:rsidP="00020330">
      <w:pPr>
        <w:pStyle w:val="ListParagraph"/>
        <w:rPr>
          <w:lang w:val="en-GB"/>
        </w:rPr>
      </w:pPr>
      <w:r>
        <w:rPr>
          <w:lang w:val="en-GB"/>
        </w:rPr>
        <w:t>they have tried other ways to manage this behaviour</w:t>
      </w:r>
    </w:p>
    <w:p w14:paraId="69504BD5" w14:textId="318FC61B" w:rsidR="00F269BC" w:rsidRDefault="00F269BC" w:rsidP="00020330">
      <w:pPr>
        <w:pStyle w:val="ListParagraph"/>
        <w:rPr>
          <w:lang w:val="en-GB"/>
        </w:rPr>
      </w:pPr>
      <w:r>
        <w:rPr>
          <w:lang w:val="en-GB"/>
        </w:rPr>
        <w:t>they follow the rules about restrictive practices, like only using mechanical restraint as a last resort</w:t>
      </w:r>
    </w:p>
    <w:p w14:paraId="382E7815" w14:textId="62C40140" w:rsidR="00F269BC" w:rsidRDefault="00F269BC" w:rsidP="00020330">
      <w:pPr>
        <w:pStyle w:val="ListParagraph"/>
        <w:rPr>
          <w:lang w:val="en-GB"/>
        </w:rPr>
      </w:pPr>
      <w:r>
        <w:rPr>
          <w:lang w:val="en-GB"/>
        </w:rPr>
        <w:t>mechanical restraint will cause less harm than it would prevent</w:t>
      </w:r>
    </w:p>
    <w:p w14:paraId="09D1E289" w14:textId="1AA9B6C8" w:rsidR="00F269BC" w:rsidRPr="00020330" w:rsidRDefault="00F269BC" w:rsidP="006C2151">
      <w:pPr>
        <w:pStyle w:val="ListParagraph"/>
        <w:rPr>
          <w:lang w:val="en-GB"/>
        </w:rPr>
      </w:pPr>
      <w:r>
        <w:rPr>
          <w:lang w:val="en-GB"/>
        </w:rPr>
        <w:t>they have consent</w:t>
      </w:r>
      <w:r w:rsidR="008B67D0">
        <w:rPr>
          <w:lang w:val="en-GB"/>
        </w:rPr>
        <w:t xml:space="preserve"> </w:t>
      </w:r>
      <w:r w:rsidR="008B67D0">
        <w:t>from a health care decision maker</w:t>
      </w:r>
      <w:r>
        <w:rPr>
          <w:lang w:val="en-GB"/>
        </w:rPr>
        <w:t>.</w:t>
      </w:r>
    </w:p>
    <w:p w14:paraId="1D5D19C7" w14:textId="27EE3772" w:rsidR="004A1ECB" w:rsidRDefault="00F269BC" w:rsidP="006C2151">
      <w:pPr>
        <w:rPr>
          <w:rFonts w:cs="Arial"/>
          <w:szCs w:val="22"/>
        </w:rPr>
      </w:pPr>
      <w:r>
        <w:rPr>
          <w:rFonts w:cs="Arial"/>
          <w:szCs w:val="22"/>
        </w:rPr>
        <w:t xml:space="preserve">You can find the full legal definitions for many of the terms we use in </w:t>
      </w:r>
      <w:hyperlink r:id="rId8" w:history="1">
        <w:r w:rsidRPr="006C2151">
          <w:rPr>
            <w:rStyle w:val="Hyperlink"/>
            <w:i/>
            <w:iCs/>
          </w:rPr>
          <w:t>The Health Care Decision Making Act 2023</w:t>
        </w:r>
      </w:hyperlink>
      <w:r>
        <w:rPr>
          <w:rFonts w:cs="Arial"/>
          <w:szCs w:val="22"/>
        </w:rPr>
        <w:t xml:space="preserve"> (the Act). The definitions in the Act apply to the rules in this document.</w:t>
      </w:r>
    </w:p>
    <w:p w14:paraId="78D1CDB4" w14:textId="77777777" w:rsidR="004A1ECB" w:rsidRDefault="004A1ECB">
      <w:pPr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59E96E25" w14:textId="77777777" w:rsidR="00F269BC" w:rsidRDefault="00F269BC" w:rsidP="00F269BC">
      <w:pPr>
        <w:pStyle w:val="Heading2"/>
      </w:pPr>
      <w:r>
        <w:lastRenderedPageBreak/>
        <w:t>The role of health care decision makers when mechanical restraint is needed</w:t>
      </w:r>
    </w:p>
    <w:p w14:paraId="26A89A98" w14:textId="669744FC" w:rsidR="00F269BC" w:rsidRPr="006C2151" w:rsidRDefault="00F269BC" w:rsidP="006C2151">
      <w:r w:rsidRPr="00F269BC">
        <w:t>Health care decision makers</w:t>
      </w:r>
      <w:r>
        <w:t xml:space="preserve"> support adults with impaired decision</w:t>
      </w:r>
      <w:r w:rsidR="00E340FB">
        <w:t>-</w:t>
      </w:r>
      <w:r>
        <w:t>making capacity by making decisions for them</w:t>
      </w:r>
      <w:r w:rsidR="008B67D0">
        <w:t xml:space="preserve"> about their health care</w:t>
      </w:r>
      <w:r>
        <w:t>. This includes decisions about if mechanical restraint can be used to keep people safe.</w:t>
      </w:r>
    </w:p>
    <w:p w14:paraId="4717976F" w14:textId="5699E66E" w:rsidR="000B410B" w:rsidRDefault="00F269BC">
      <w:r>
        <w:t xml:space="preserve">Health care decision makers can give consent for a health care provider to use </w:t>
      </w:r>
      <w:r w:rsidR="00E340FB">
        <w:t xml:space="preserve">mechanical </w:t>
      </w:r>
      <w:r>
        <w:t>restraint for a person when there is no other way to keep them or other people safe from harm.</w:t>
      </w:r>
    </w:p>
    <w:p w14:paraId="3584DDC2" w14:textId="5E52FD32" w:rsidR="00F269BC" w:rsidRPr="006C2151" w:rsidRDefault="00F269BC" w:rsidP="00F269BC">
      <w:pPr>
        <w:pStyle w:val="Heading2"/>
      </w:pPr>
      <w:r w:rsidRPr="006C2151">
        <w:t>When these rules don’t apply</w:t>
      </w:r>
    </w:p>
    <w:p w14:paraId="453C3DDB" w14:textId="0E27ACE4" w:rsidR="00F269BC" w:rsidRPr="00043466" w:rsidRDefault="00F269BC" w:rsidP="00F269BC">
      <w:pPr>
        <w:spacing w:before="120" w:after="120" w:line="276" w:lineRule="auto"/>
        <w:rPr>
          <w:rFonts w:cs="Arial"/>
          <w:szCs w:val="22"/>
          <w:lang w:val="en-GB"/>
        </w:rPr>
      </w:pPr>
      <w:r>
        <w:rPr>
          <w:rFonts w:cs="Arial"/>
          <w:szCs w:val="22"/>
          <w:lang w:val="en-GB"/>
        </w:rPr>
        <w:t xml:space="preserve">These rules don’t </w:t>
      </w:r>
      <w:r w:rsidRPr="00376E12">
        <w:rPr>
          <w:rFonts w:cs="Arial"/>
          <w:szCs w:val="22"/>
          <w:lang w:val="en-GB"/>
        </w:rPr>
        <w:t xml:space="preserve">apply to: </w:t>
      </w:r>
    </w:p>
    <w:p w14:paraId="1D415E02" w14:textId="132749F2" w:rsidR="00F269BC" w:rsidRPr="00020330" w:rsidRDefault="00830B90" w:rsidP="006C2151">
      <w:pPr>
        <w:pStyle w:val="ListParagraph"/>
      </w:pPr>
      <w:r>
        <w:t xml:space="preserve">the use of </w:t>
      </w:r>
      <w:r w:rsidR="00F269BC" w:rsidRPr="00020330">
        <w:t>mechanical device</w:t>
      </w:r>
      <w:r w:rsidR="000E72D8" w:rsidRPr="00020330">
        <w:t>s</w:t>
      </w:r>
      <w:r w:rsidR="00F269BC" w:rsidRPr="00020330">
        <w:t xml:space="preserve"> </w:t>
      </w:r>
      <w:r w:rsidR="006D06B0">
        <w:t xml:space="preserve">or equipment </w:t>
      </w:r>
      <w:r w:rsidR="000E72D8" w:rsidRPr="00020330">
        <w:t xml:space="preserve">to treat a health condition or improve </w:t>
      </w:r>
      <w:r w:rsidR="00C84ED0">
        <w:t xml:space="preserve">someone’s </w:t>
      </w:r>
      <w:r w:rsidR="00F269BC" w:rsidRPr="00020330">
        <w:t xml:space="preserve">quality of life, </w:t>
      </w:r>
      <w:r w:rsidR="00020330" w:rsidRPr="00020330">
        <w:t>rather than to change the way</w:t>
      </w:r>
      <w:r w:rsidR="00C84ED0">
        <w:t xml:space="preserve"> they</w:t>
      </w:r>
      <w:r w:rsidR="00020330" w:rsidRPr="00020330">
        <w:t xml:space="preserve"> behave</w:t>
      </w:r>
    </w:p>
    <w:p w14:paraId="381ECAA7" w14:textId="470B92C9" w:rsidR="00020330" w:rsidRPr="00020330" w:rsidRDefault="00020330" w:rsidP="006C2151">
      <w:pPr>
        <w:pStyle w:val="ListParagraph"/>
      </w:pPr>
      <w:r w:rsidRPr="00020330">
        <w:t>people who are under 18 years old</w:t>
      </w:r>
    </w:p>
    <w:p w14:paraId="38D89867" w14:textId="77777777" w:rsidR="00F269BC" w:rsidRPr="006C2151" w:rsidRDefault="00F269BC" w:rsidP="006C2151">
      <w:pPr>
        <w:pStyle w:val="ListParagraph"/>
      </w:pPr>
      <w:r w:rsidRPr="00020330">
        <w:t>registered National Disability Insurance Scheme (NDIS) service providers providing care to NDIS participants.</w:t>
      </w:r>
    </w:p>
    <w:p w14:paraId="685B7EA2" w14:textId="77777777" w:rsidR="00F269BC" w:rsidRPr="006C2151" w:rsidRDefault="00F269BC" w:rsidP="006C2151">
      <w:pPr>
        <w:pStyle w:val="ListParagraph"/>
      </w:pPr>
      <w:r w:rsidRPr="006C2151">
        <w:t xml:space="preserve">any psychiatric treatment or care under the </w:t>
      </w:r>
      <w:r w:rsidRPr="006C2151">
        <w:rPr>
          <w:i/>
          <w:iCs/>
        </w:rPr>
        <w:t>Mental Health and Related Services Act 1998</w:t>
      </w:r>
      <w:r w:rsidRPr="006C2151">
        <w:t>.</w:t>
      </w:r>
    </w:p>
    <w:p w14:paraId="32DABFAE" w14:textId="77777777" w:rsidR="00267821" w:rsidRPr="00267821" w:rsidRDefault="00267821" w:rsidP="00267821">
      <w:pPr>
        <w:rPr>
          <w:lang w:val="en-GB"/>
        </w:rPr>
      </w:pPr>
      <w:r w:rsidRPr="00267821">
        <w:rPr>
          <w:lang w:val="en-GB"/>
        </w:rPr>
        <w:t>Other laws may affect how these rules apply. For example, laws about:</w:t>
      </w:r>
    </w:p>
    <w:p w14:paraId="0CF845CA" w14:textId="77777777" w:rsidR="00267821" w:rsidRPr="00267821" w:rsidRDefault="00267821" w:rsidP="00267821">
      <w:pPr>
        <w:pStyle w:val="ListParagraph"/>
        <w:rPr>
          <w:lang w:val="en-GB"/>
        </w:rPr>
      </w:pPr>
      <w:r w:rsidRPr="00267821">
        <w:rPr>
          <w:lang w:val="en-GB"/>
        </w:rPr>
        <w:t>wearing a seatbelt</w:t>
      </w:r>
    </w:p>
    <w:p w14:paraId="662E1A73" w14:textId="60A29E47" w:rsidR="004A1ECB" w:rsidRPr="00267821" w:rsidRDefault="00267821" w:rsidP="00267821">
      <w:pPr>
        <w:pStyle w:val="ListParagraph"/>
        <w:rPr>
          <w:rFonts w:cstheme="minorBidi"/>
          <w:szCs w:val="24"/>
          <w:lang w:val="en-GB"/>
        </w:rPr>
      </w:pPr>
      <w:r w:rsidRPr="00267821">
        <w:rPr>
          <w:lang w:val="en-GB"/>
        </w:rPr>
        <w:t>being under arrest or in the custody of NT Police or Correctional Services.</w:t>
      </w:r>
      <w:r w:rsidR="004A1ECB">
        <w:br w:type="page"/>
      </w:r>
    </w:p>
    <w:p w14:paraId="301C570F" w14:textId="5E4BF0F6" w:rsidR="00F269BC" w:rsidRDefault="00020330">
      <w:pPr>
        <w:pStyle w:val="Heading2"/>
        <w:rPr>
          <w:lang w:val="en-GB"/>
        </w:rPr>
      </w:pPr>
      <w:r>
        <w:rPr>
          <w:lang w:val="en-GB"/>
        </w:rPr>
        <w:lastRenderedPageBreak/>
        <w:t>When a health care provider can and can’t use mechanical restraint</w:t>
      </w:r>
    </w:p>
    <w:p w14:paraId="3EB854BA" w14:textId="7D67C4F8" w:rsidR="00F10C00" w:rsidRDefault="00794BE8" w:rsidP="00376E12">
      <w:pPr>
        <w:spacing w:before="120" w:after="120" w:line="276" w:lineRule="auto"/>
        <w:rPr>
          <w:rFonts w:cs="Arial"/>
          <w:bCs/>
          <w:szCs w:val="22"/>
          <w:lang w:val="en-GB"/>
        </w:rPr>
      </w:pPr>
      <w:r w:rsidRPr="00376E12">
        <w:rPr>
          <w:rFonts w:cs="Arial"/>
          <w:bCs/>
          <w:szCs w:val="22"/>
          <w:lang w:val="en-GB"/>
        </w:rPr>
        <w:t>A health car</w:t>
      </w:r>
      <w:r w:rsidR="000625A9">
        <w:rPr>
          <w:rFonts w:cs="Arial"/>
          <w:bCs/>
          <w:szCs w:val="22"/>
          <w:lang w:val="en-GB"/>
        </w:rPr>
        <w:t>e provider may only use mechanical</w:t>
      </w:r>
      <w:r w:rsidRPr="00376E12">
        <w:rPr>
          <w:rFonts w:cs="Arial"/>
          <w:bCs/>
          <w:szCs w:val="22"/>
          <w:lang w:val="en-GB"/>
        </w:rPr>
        <w:t xml:space="preserve"> restraint </w:t>
      </w:r>
      <w:r w:rsidR="00F10C00">
        <w:rPr>
          <w:rFonts w:cs="Arial"/>
          <w:bCs/>
          <w:szCs w:val="22"/>
          <w:lang w:val="en-GB"/>
        </w:rPr>
        <w:t>if they:</w:t>
      </w:r>
    </w:p>
    <w:p w14:paraId="4F642AC1" w14:textId="67A219FA" w:rsidR="00F10C00" w:rsidRPr="00F10C00" w:rsidRDefault="00F10C00" w:rsidP="006C2151">
      <w:pPr>
        <w:pStyle w:val="ListParagraph"/>
        <w:numPr>
          <w:ilvl w:val="0"/>
          <w:numId w:val="36"/>
        </w:numPr>
        <w:spacing w:before="120" w:after="120"/>
        <w:contextualSpacing w:val="0"/>
        <w:rPr>
          <w:lang w:val="en-GB"/>
        </w:rPr>
      </w:pPr>
      <w:r w:rsidRPr="00F10C00">
        <w:rPr>
          <w:lang w:val="en-GB"/>
        </w:rPr>
        <w:t>follow the rules below</w:t>
      </w:r>
    </w:p>
    <w:p w14:paraId="044DD0C6" w14:textId="63A7BC9A" w:rsidR="00F10C00" w:rsidRDefault="00F10C00" w:rsidP="006C2151">
      <w:pPr>
        <w:pStyle w:val="ListParagraph"/>
        <w:numPr>
          <w:ilvl w:val="0"/>
          <w:numId w:val="0"/>
        </w:numPr>
        <w:spacing w:before="120" w:after="120"/>
        <w:ind w:left="720"/>
        <w:contextualSpacing w:val="0"/>
        <w:rPr>
          <w:lang w:val="en-GB"/>
        </w:rPr>
      </w:pPr>
      <w:r>
        <w:rPr>
          <w:lang w:val="en-GB"/>
        </w:rPr>
        <w:t>and</w:t>
      </w:r>
    </w:p>
    <w:p w14:paraId="79185176" w14:textId="6F2384B6" w:rsidR="00F10C00" w:rsidRPr="00F10C00" w:rsidRDefault="00F10C00" w:rsidP="006C2151">
      <w:pPr>
        <w:pStyle w:val="ListParagraph"/>
        <w:numPr>
          <w:ilvl w:val="0"/>
          <w:numId w:val="36"/>
        </w:numPr>
        <w:spacing w:before="120" w:after="120"/>
        <w:contextualSpacing w:val="0"/>
        <w:rPr>
          <w:lang w:val="en-GB"/>
        </w:rPr>
      </w:pPr>
      <w:r w:rsidRPr="00F10C00">
        <w:rPr>
          <w:lang w:val="en-GB"/>
        </w:rPr>
        <w:t>have consent from a health care decision maker.</w:t>
      </w:r>
    </w:p>
    <w:p w14:paraId="0353BD7D" w14:textId="01983A23" w:rsidR="00F10C00" w:rsidRDefault="00F10C00" w:rsidP="00F10C00">
      <w:pPr>
        <w:pStyle w:val="Heading3"/>
        <w:rPr>
          <w:lang w:val="en-GB"/>
        </w:rPr>
      </w:pPr>
      <w:r>
        <w:rPr>
          <w:lang w:val="en-GB"/>
        </w:rPr>
        <w:t>When health care providers can use mechanical restraint</w:t>
      </w:r>
    </w:p>
    <w:p w14:paraId="5A866931" w14:textId="53C35450" w:rsidR="00794BE8" w:rsidRDefault="00F10C00" w:rsidP="00376E12">
      <w:pPr>
        <w:spacing w:before="120" w:after="120" w:line="276" w:lineRule="auto"/>
        <w:rPr>
          <w:rFonts w:cs="Arial"/>
          <w:bCs/>
          <w:szCs w:val="22"/>
          <w:lang w:val="en-GB"/>
        </w:rPr>
      </w:pPr>
      <w:r>
        <w:rPr>
          <w:rFonts w:cs="Arial"/>
          <w:bCs/>
          <w:szCs w:val="22"/>
          <w:lang w:val="en-GB"/>
        </w:rPr>
        <w:t>Health care providers can only use mechanical restraint</w:t>
      </w:r>
      <w:r w:rsidR="00794BE8" w:rsidRPr="00376E12">
        <w:rPr>
          <w:rFonts w:cs="Arial"/>
          <w:bCs/>
          <w:szCs w:val="22"/>
          <w:lang w:val="en-GB"/>
        </w:rPr>
        <w:t>:</w:t>
      </w:r>
    </w:p>
    <w:p w14:paraId="543FC497" w14:textId="4CB3C3F7" w:rsidR="00F10C00" w:rsidRDefault="00F10C00" w:rsidP="00F10C00">
      <w:pPr>
        <w:pStyle w:val="ListParagraph"/>
        <w:rPr>
          <w:lang w:val="en-GB"/>
        </w:rPr>
      </w:pPr>
      <w:r>
        <w:rPr>
          <w:lang w:val="en-GB"/>
        </w:rPr>
        <w:t>if it is necessary to keep people safe</w:t>
      </w:r>
    </w:p>
    <w:p w14:paraId="7E2B9DD7" w14:textId="51498BBB" w:rsidR="00F10C00" w:rsidRDefault="00F10C00" w:rsidP="00F10C00">
      <w:pPr>
        <w:pStyle w:val="ListParagraph"/>
        <w:rPr>
          <w:lang w:val="en-GB"/>
        </w:rPr>
      </w:pPr>
      <w:r>
        <w:rPr>
          <w:lang w:val="en-GB"/>
        </w:rPr>
        <w:t>for the shortest time possible.</w:t>
      </w:r>
    </w:p>
    <w:p w14:paraId="14A0C8F1" w14:textId="07866971" w:rsidR="00F10C00" w:rsidRDefault="00F10C00" w:rsidP="00F10C00">
      <w:pPr>
        <w:rPr>
          <w:rFonts w:cs="Arial"/>
          <w:bCs/>
          <w:szCs w:val="22"/>
          <w:lang w:val="en-GB"/>
        </w:rPr>
      </w:pPr>
      <w:r w:rsidRPr="00211000">
        <w:rPr>
          <w:rFonts w:cs="Arial"/>
          <w:bCs/>
          <w:szCs w:val="22"/>
          <w:lang w:val="en-GB"/>
        </w:rPr>
        <w:t>Health care providers can only use mechanical restraint</w:t>
      </w:r>
      <w:r>
        <w:rPr>
          <w:rFonts w:cs="Arial"/>
          <w:bCs/>
          <w:szCs w:val="22"/>
          <w:lang w:val="en-GB"/>
        </w:rPr>
        <w:t xml:space="preserve"> in a way that is appropriate for:</w:t>
      </w:r>
    </w:p>
    <w:p w14:paraId="5E96F71E" w14:textId="3DB2FD8C" w:rsidR="00F10C00" w:rsidRDefault="00F10C00" w:rsidP="00F10C00">
      <w:pPr>
        <w:pStyle w:val="ListParagraph"/>
        <w:rPr>
          <w:lang w:val="en-GB"/>
        </w:rPr>
      </w:pPr>
      <w:r>
        <w:rPr>
          <w:lang w:val="en-GB"/>
        </w:rPr>
        <w:t xml:space="preserve">the amount of risk to </w:t>
      </w:r>
      <w:r w:rsidR="006D06B0">
        <w:t xml:space="preserve">the person and other </w:t>
      </w:r>
      <w:r>
        <w:rPr>
          <w:lang w:val="en-GB"/>
        </w:rPr>
        <w:t>people’s safety</w:t>
      </w:r>
    </w:p>
    <w:p w14:paraId="4D857D38" w14:textId="63FADB95" w:rsidR="00F10C00" w:rsidRDefault="00F10C00" w:rsidP="00F10C00">
      <w:pPr>
        <w:pStyle w:val="ListParagraph"/>
        <w:rPr>
          <w:lang w:val="en-GB"/>
        </w:rPr>
      </w:pPr>
      <w:r>
        <w:rPr>
          <w:lang w:val="en-GB"/>
        </w:rPr>
        <w:t>the person’s behaviour</w:t>
      </w:r>
    </w:p>
    <w:p w14:paraId="28608DC2" w14:textId="4A7A0C60" w:rsidR="00F10C00" w:rsidRDefault="00F10C00" w:rsidP="00F10C00">
      <w:pPr>
        <w:pStyle w:val="ListParagraph"/>
        <w:rPr>
          <w:lang w:val="en-GB"/>
        </w:rPr>
      </w:pPr>
      <w:r>
        <w:rPr>
          <w:lang w:val="en-GB"/>
        </w:rPr>
        <w:t>the person’s health care and treatment needs.</w:t>
      </w:r>
    </w:p>
    <w:p w14:paraId="582EAF35" w14:textId="4F269AC8" w:rsidR="004A1ECB" w:rsidRDefault="004A1ECB" w:rsidP="006C2151">
      <w:pPr>
        <w:rPr>
          <w:rFonts w:cs="Arial"/>
          <w:szCs w:val="22"/>
        </w:rPr>
      </w:pPr>
      <w:r>
        <w:rPr>
          <w:rFonts w:cs="Arial"/>
          <w:szCs w:val="22"/>
        </w:rPr>
        <w:t>M</w:t>
      </w:r>
      <w:r w:rsidR="006D06B0">
        <w:rPr>
          <w:rFonts w:cs="Arial"/>
          <w:szCs w:val="22"/>
        </w:rPr>
        <w:t xml:space="preserve">echanical restraint should not prevent a person </w:t>
      </w:r>
      <w:r>
        <w:rPr>
          <w:rFonts w:cs="Arial"/>
          <w:szCs w:val="22"/>
        </w:rPr>
        <w:t xml:space="preserve">from getting the </w:t>
      </w:r>
      <w:r w:rsidR="006D06B0">
        <w:rPr>
          <w:rFonts w:cs="Arial"/>
          <w:szCs w:val="22"/>
        </w:rPr>
        <w:t xml:space="preserve">health care </w:t>
      </w:r>
      <w:r>
        <w:rPr>
          <w:rFonts w:cs="Arial"/>
          <w:szCs w:val="22"/>
        </w:rPr>
        <w:t xml:space="preserve">they </w:t>
      </w:r>
      <w:r w:rsidR="006D06B0">
        <w:rPr>
          <w:rFonts w:cs="Arial"/>
          <w:szCs w:val="22"/>
        </w:rPr>
        <w:t xml:space="preserve">need or cause harm to the person. </w:t>
      </w:r>
    </w:p>
    <w:p w14:paraId="0E53A68C" w14:textId="5830836C" w:rsidR="00794BE8" w:rsidRPr="00376E12" w:rsidRDefault="000E0EA8" w:rsidP="006C2151">
      <w:r>
        <w:t>Before they use mechanical restraint, h</w:t>
      </w:r>
      <w:r w:rsidR="00794BE8" w:rsidRPr="00376E12">
        <w:t xml:space="preserve">ealth care providers must </w:t>
      </w:r>
      <w:r>
        <w:t>think about the person’s</w:t>
      </w:r>
      <w:r w:rsidRPr="00376E12">
        <w:t xml:space="preserve"> </w:t>
      </w:r>
      <w:r w:rsidR="00794BE8" w:rsidRPr="00376E12">
        <w:t>wel</w:t>
      </w:r>
      <w:r>
        <w:t>lbeing</w:t>
      </w:r>
      <w:r w:rsidR="00794BE8" w:rsidRPr="00376E12">
        <w:t xml:space="preserve">, </w:t>
      </w:r>
      <w:r>
        <w:t xml:space="preserve">their ability to </w:t>
      </w:r>
      <w:r w:rsidR="00794BE8" w:rsidRPr="00376E12">
        <w:t xml:space="preserve">making </w:t>
      </w:r>
      <w:r>
        <w:t>decisions</w:t>
      </w:r>
      <w:r w:rsidR="00794BE8" w:rsidRPr="00376E12">
        <w:t xml:space="preserve"> and </w:t>
      </w:r>
      <w:r>
        <w:t xml:space="preserve">their </w:t>
      </w:r>
      <w:r w:rsidR="00794BE8" w:rsidRPr="00376E12">
        <w:t>cultural</w:t>
      </w:r>
      <w:r>
        <w:t xml:space="preserve"> needs</w:t>
      </w:r>
      <w:r w:rsidR="00794BE8" w:rsidRPr="00376E12">
        <w:t>.</w:t>
      </w:r>
    </w:p>
    <w:p w14:paraId="3A29028E" w14:textId="6C157961" w:rsidR="00794BE8" w:rsidRDefault="00794BE8" w:rsidP="000E0EA8">
      <w:r w:rsidRPr="00376E12">
        <w:t xml:space="preserve">Health care providers </w:t>
      </w:r>
      <w:r w:rsidR="000E0EA8">
        <w:t xml:space="preserve">must minimise the impact of mechanical restraint on </w:t>
      </w:r>
      <w:r w:rsidRPr="00376E12">
        <w:t xml:space="preserve">a </w:t>
      </w:r>
      <w:r w:rsidR="000E0EA8">
        <w:t>person’s</w:t>
      </w:r>
      <w:r w:rsidR="000E0EA8" w:rsidRPr="00376E12">
        <w:t xml:space="preserve"> </w:t>
      </w:r>
      <w:r w:rsidRPr="00376E12">
        <w:t>privacy and dignity</w:t>
      </w:r>
      <w:r w:rsidR="000E0EA8">
        <w:t>.</w:t>
      </w:r>
      <w:r w:rsidRPr="00376E12">
        <w:t xml:space="preserve"> </w:t>
      </w:r>
      <w:r w:rsidR="000E0EA8">
        <w:t xml:space="preserve">This is </w:t>
      </w:r>
      <w:r w:rsidRPr="00376E12">
        <w:t xml:space="preserve">especially </w:t>
      </w:r>
      <w:r w:rsidR="000E0EA8">
        <w:t xml:space="preserve">important </w:t>
      </w:r>
      <w:r w:rsidRPr="00376E12">
        <w:t xml:space="preserve">when </w:t>
      </w:r>
      <w:r w:rsidR="000E0EA8">
        <w:t xml:space="preserve">they need to use mechanical </w:t>
      </w:r>
      <w:r w:rsidRPr="00376E12">
        <w:t xml:space="preserve">restraint in public </w:t>
      </w:r>
      <w:r w:rsidR="000E0EA8">
        <w:t>spaces</w:t>
      </w:r>
      <w:r w:rsidR="000E0EA8" w:rsidRPr="00376E12">
        <w:t xml:space="preserve"> </w:t>
      </w:r>
      <w:r w:rsidR="000E0EA8">
        <w:t xml:space="preserve">or </w:t>
      </w:r>
      <w:r w:rsidRPr="00376E12">
        <w:t>shared treatment areas.</w:t>
      </w:r>
    </w:p>
    <w:p w14:paraId="5253D62E" w14:textId="5F0EF6FD" w:rsidR="004A1ECB" w:rsidRDefault="00081AAF" w:rsidP="006C2151">
      <w:pPr>
        <w:rPr>
          <w:lang w:val="en-GB"/>
        </w:rPr>
      </w:pPr>
      <w:r>
        <w:rPr>
          <w:lang w:val="en-GB"/>
        </w:rPr>
        <w:t>H</w:t>
      </w:r>
      <w:r w:rsidR="00211000">
        <w:rPr>
          <w:lang w:val="en-GB"/>
        </w:rPr>
        <w:t xml:space="preserve">ealth care providers can </w:t>
      </w:r>
      <w:r w:rsidR="006D06B0">
        <w:rPr>
          <w:lang w:val="en-GB"/>
        </w:rPr>
        <w:t xml:space="preserve">briefly </w:t>
      </w:r>
      <w:r w:rsidR="00211000">
        <w:rPr>
          <w:lang w:val="en-GB"/>
        </w:rPr>
        <w:t xml:space="preserve">use </w:t>
      </w:r>
      <w:r w:rsidR="00933B68">
        <w:rPr>
          <w:lang w:val="en-GB"/>
        </w:rPr>
        <w:t>mechanical</w:t>
      </w:r>
      <w:r w:rsidR="00794BE8" w:rsidRPr="00376E12">
        <w:rPr>
          <w:lang w:val="en-GB"/>
        </w:rPr>
        <w:t xml:space="preserve"> restraint </w:t>
      </w:r>
      <w:r w:rsidR="00211000">
        <w:rPr>
          <w:lang w:val="en-GB"/>
        </w:rPr>
        <w:t>to allow a health professional to examine or assess a person’s health</w:t>
      </w:r>
      <w:r w:rsidR="00794BE8" w:rsidRPr="00376E12">
        <w:rPr>
          <w:lang w:val="en-GB"/>
        </w:rPr>
        <w:t>.</w:t>
      </w:r>
      <w:r w:rsidR="006D06B0">
        <w:rPr>
          <w:lang w:val="en-GB"/>
        </w:rPr>
        <w:t xml:space="preserve"> </w:t>
      </w:r>
      <w:r w:rsidR="004A1ECB">
        <w:rPr>
          <w:lang w:val="en-GB"/>
        </w:rPr>
        <w:t xml:space="preserve">They still need consent from a </w:t>
      </w:r>
      <w:r w:rsidR="006D06B0">
        <w:rPr>
          <w:lang w:val="en-GB"/>
        </w:rPr>
        <w:t>health care decision maker.</w:t>
      </w:r>
    </w:p>
    <w:p w14:paraId="57BF0238" w14:textId="77777777" w:rsidR="004A1ECB" w:rsidRDefault="004A1ECB">
      <w:pPr>
        <w:rPr>
          <w:lang w:val="en-GB"/>
        </w:rPr>
      </w:pPr>
      <w:r>
        <w:rPr>
          <w:lang w:val="en-GB"/>
        </w:rPr>
        <w:br w:type="page"/>
      </w:r>
    </w:p>
    <w:p w14:paraId="2F3F3890" w14:textId="77777777" w:rsidR="00211000" w:rsidRDefault="00211000" w:rsidP="00211000">
      <w:pPr>
        <w:pStyle w:val="Heading3"/>
      </w:pPr>
      <w:r>
        <w:lastRenderedPageBreak/>
        <w:t>When health care providers must stop using mechanical restraint</w:t>
      </w:r>
    </w:p>
    <w:p w14:paraId="754C7F52" w14:textId="6E81F3BC" w:rsidR="00794BE8" w:rsidRPr="00697CF2" w:rsidRDefault="00211000" w:rsidP="006C2151">
      <w:r>
        <w:rPr>
          <w:lang w:val="en-GB"/>
        </w:rPr>
        <w:t xml:space="preserve">Health care providers must stop using </w:t>
      </w:r>
      <w:r>
        <w:t xml:space="preserve">mechanical restraint </w:t>
      </w:r>
      <w:r w:rsidR="004A1ECB">
        <w:t>as soon as</w:t>
      </w:r>
      <w:r w:rsidR="00794BE8" w:rsidRPr="00697CF2">
        <w:t xml:space="preserve">: </w:t>
      </w:r>
    </w:p>
    <w:p w14:paraId="34F82C93" w14:textId="4B047340" w:rsidR="002275E4" w:rsidRPr="00211000" w:rsidRDefault="00211000" w:rsidP="006C2151">
      <w:pPr>
        <w:pStyle w:val="ListParagraph"/>
      </w:pPr>
      <w:r>
        <w:t>it’</w:t>
      </w:r>
      <w:r w:rsidR="00697CF2" w:rsidRPr="00211000">
        <w:t>s no longer needed</w:t>
      </w:r>
      <w:r>
        <w:t xml:space="preserve"> to keep </w:t>
      </w:r>
      <w:r w:rsidR="006D06B0">
        <w:t xml:space="preserve">the person or other </w:t>
      </w:r>
      <w:r>
        <w:t>people safe</w:t>
      </w:r>
    </w:p>
    <w:p w14:paraId="7844208E" w14:textId="31B86883" w:rsidR="00697CF2" w:rsidRPr="00211000" w:rsidRDefault="00211000" w:rsidP="006C2151">
      <w:pPr>
        <w:pStyle w:val="ListParagraph"/>
        <w:rPr>
          <w:rStyle w:val="cf01"/>
          <w:rFonts w:ascii="Arial" w:hAnsi="Arial" w:cs="Arial"/>
          <w:sz w:val="22"/>
          <w:szCs w:val="22"/>
        </w:rPr>
      </w:pPr>
      <w:r>
        <w:rPr>
          <w:rStyle w:val="cf01"/>
          <w:rFonts w:ascii="Arial" w:hAnsi="Arial" w:cs="Arial"/>
          <w:sz w:val="22"/>
          <w:szCs w:val="22"/>
        </w:rPr>
        <w:t xml:space="preserve">it </w:t>
      </w:r>
      <w:r w:rsidR="00697CF2" w:rsidRPr="00211000">
        <w:rPr>
          <w:rStyle w:val="cf01"/>
          <w:rFonts w:ascii="Arial" w:hAnsi="Arial" w:cs="Arial"/>
          <w:sz w:val="22"/>
          <w:szCs w:val="22"/>
        </w:rPr>
        <w:t>injur</w:t>
      </w:r>
      <w:r>
        <w:rPr>
          <w:rStyle w:val="cf01"/>
          <w:rFonts w:ascii="Arial" w:hAnsi="Arial" w:cs="Arial"/>
          <w:sz w:val="22"/>
          <w:szCs w:val="22"/>
        </w:rPr>
        <w:t>es the person,</w:t>
      </w:r>
      <w:r w:rsidR="00ED52B9">
        <w:rPr>
          <w:rStyle w:val="cf01"/>
          <w:rFonts w:ascii="Arial" w:hAnsi="Arial" w:cs="Arial"/>
          <w:sz w:val="22"/>
          <w:szCs w:val="22"/>
        </w:rPr>
        <w:t xml:space="preserve"> </w:t>
      </w:r>
      <w:r>
        <w:rPr>
          <w:rStyle w:val="cf01"/>
          <w:rFonts w:ascii="Arial" w:hAnsi="Arial" w:cs="Arial"/>
          <w:sz w:val="22"/>
          <w:szCs w:val="22"/>
        </w:rPr>
        <w:t>causes their</w:t>
      </w:r>
      <w:r w:rsidR="00697CF2" w:rsidRPr="00211000">
        <w:rPr>
          <w:rStyle w:val="cf01"/>
          <w:rFonts w:ascii="Arial" w:hAnsi="Arial" w:cs="Arial"/>
          <w:sz w:val="22"/>
          <w:szCs w:val="22"/>
        </w:rPr>
        <w:t xml:space="preserve"> health condition </w:t>
      </w:r>
      <w:r>
        <w:rPr>
          <w:rStyle w:val="cf01"/>
          <w:rFonts w:ascii="Arial" w:hAnsi="Arial" w:cs="Arial"/>
          <w:sz w:val="22"/>
          <w:szCs w:val="22"/>
        </w:rPr>
        <w:t xml:space="preserve">to worsen </w:t>
      </w:r>
      <w:r w:rsidR="00697CF2" w:rsidRPr="00211000">
        <w:rPr>
          <w:rStyle w:val="cf01"/>
          <w:rFonts w:ascii="Arial" w:hAnsi="Arial" w:cs="Arial"/>
          <w:sz w:val="22"/>
          <w:szCs w:val="22"/>
        </w:rPr>
        <w:t xml:space="preserve">or </w:t>
      </w:r>
      <w:r>
        <w:rPr>
          <w:rStyle w:val="cf01"/>
          <w:rFonts w:ascii="Arial" w:hAnsi="Arial" w:cs="Arial"/>
          <w:sz w:val="22"/>
          <w:szCs w:val="22"/>
        </w:rPr>
        <w:t>causes an</w:t>
      </w:r>
      <w:r w:rsidR="00ED52B9">
        <w:rPr>
          <w:rStyle w:val="cf01"/>
          <w:rFonts w:ascii="Arial" w:hAnsi="Arial" w:cs="Arial"/>
          <w:sz w:val="22"/>
          <w:szCs w:val="22"/>
        </w:rPr>
        <w:t xml:space="preserve"> </w:t>
      </w:r>
      <w:r w:rsidR="00697CF2" w:rsidRPr="00211000">
        <w:rPr>
          <w:rStyle w:val="cf01"/>
          <w:rFonts w:ascii="Arial" w:hAnsi="Arial" w:cs="Arial"/>
          <w:sz w:val="22"/>
          <w:szCs w:val="22"/>
        </w:rPr>
        <w:t>emergency</w:t>
      </w:r>
    </w:p>
    <w:p w14:paraId="154EE316" w14:textId="0A8E2503" w:rsidR="00697CF2" w:rsidRPr="00211000" w:rsidRDefault="0033174E" w:rsidP="006C2151">
      <w:pPr>
        <w:pStyle w:val="ListParagraph"/>
        <w:rPr>
          <w:rStyle w:val="cf01"/>
          <w:rFonts w:ascii="Arial" w:hAnsi="Arial" w:cs="Arial"/>
          <w:sz w:val="22"/>
          <w:szCs w:val="22"/>
        </w:rPr>
      </w:pPr>
      <w:r>
        <w:rPr>
          <w:rStyle w:val="cf01"/>
          <w:rFonts w:ascii="Arial" w:hAnsi="Arial" w:cs="Arial"/>
          <w:sz w:val="22"/>
          <w:szCs w:val="22"/>
        </w:rPr>
        <w:t>it’s likely to cause more harm than it prevents</w:t>
      </w:r>
    </w:p>
    <w:p w14:paraId="2C119837" w14:textId="38B5C4A2" w:rsidR="00697CF2" w:rsidRDefault="0033174E" w:rsidP="00211000">
      <w:pPr>
        <w:pStyle w:val="ListParagraph"/>
        <w:rPr>
          <w:rStyle w:val="cf01"/>
          <w:rFonts w:ascii="Arial" w:hAnsi="Arial" w:cs="Arial"/>
          <w:sz w:val="22"/>
          <w:szCs w:val="22"/>
        </w:rPr>
      </w:pPr>
      <w:r>
        <w:rPr>
          <w:rStyle w:val="cf01"/>
          <w:rFonts w:ascii="Arial" w:hAnsi="Arial" w:cs="Arial"/>
          <w:sz w:val="22"/>
          <w:szCs w:val="22"/>
        </w:rPr>
        <w:t>the person’s ability to make decisions improves to a point where they can choose whether to give consent</w:t>
      </w:r>
      <w:r w:rsidR="00697CF2" w:rsidRPr="00211000">
        <w:rPr>
          <w:rStyle w:val="cf01"/>
          <w:rFonts w:ascii="Arial" w:hAnsi="Arial" w:cs="Arial"/>
          <w:sz w:val="22"/>
          <w:szCs w:val="22"/>
        </w:rPr>
        <w:t>.</w:t>
      </w:r>
    </w:p>
    <w:p w14:paraId="0195C56C" w14:textId="07B3F1C5" w:rsidR="0033174E" w:rsidRPr="00211000" w:rsidRDefault="0033174E" w:rsidP="006C2151">
      <w:pPr>
        <w:pStyle w:val="Heading3"/>
      </w:pPr>
      <w:r>
        <w:t>When health care providers can’t use mechanical restraint</w:t>
      </w:r>
    </w:p>
    <w:p w14:paraId="0F8CCB49" w14:textId="6D450DB0" w:rsidR="00794BE8" w:rsidRPr="00376E12" w:rsidRDefault="0033174E" w:rsidP="006C2151">
      <w:r>
        <w:t>Health care providers can’t use m</w:t>
      </w:r>
      <w:r w:rsidR="002275E4">
        <w:t>echanical</w:t>
      </w:r>
      <w:r w:rsidR="00794BE8" w:rsidRPr="00376E12">
        <w:t xml:space="preserve"> restraint:</w:t>
      </w:r>
    </w:p>
    <w:p w14:paraId="275F5F1A" w14:textId="688E68A6" w:rsidR="00794BE8" w:rsidRDefault="00794BE8">
      <w:pPr>
        <w:pStyle w:val="ListParagraph"/>
      </w:pPr>
      <w:r w:rsidRPr="0033174E">
        <w:t xml:space="preserve">to </w:t>
      </w:r>
      <w:r w:rsidR="0033174E">
        <w:t>cause</w:t>
      </w:r>
      <w:r w:rsidRPr="0033174E">
        <w:t xml:space="preserve"> pain</w:t>
      </w:r>
      <w:r w:rsidR="0033174E">
        <w:t xml:space="preserve"> on purpose</w:t>
      </w:r>
    </w:p>
    <w:p w14:paraId="51CC3060" w14:textId="2BFCFC81" w:rsidR="00ED52B9" w:rsidRDefault="00ED52B9" w:rsidP="00ED52B9">
      <w:pPr>
        <w:pStyle w:val="ListParagraph"/>
      </w:pPr>
      <w:r>
        <w:t xml:space="preserve">to replace </w:t>
      </w:r>
      <w:r w:rsidRPr="0033174E">
        <w:t xml:space="preserve">less restrictive </w:t>
      </w:r>
      <w:r>
        <w:t>actions</w:t>
      </w:r>
    </w:p>
    <w:p w14:paraId="14976159" w14:textId="26A507CD" w:rsidR="009A2E87" w:rsidRDefault="009A2E87" w:rsidP="00ED52B9">
      <w:pPr>
        <w:pStyle w:val="ListParagraph"/>
      </w:pPr>
      <w:r>
        <w:t>with seclusion – this is when a person is kept in a room or area by themselves and they are not allowed to leave</w:t>
      </w:r>
    </w:p>
    <w:p w14:paraId="7B142705" w14:textId="1701C2AB" w:rsidR="00ED52B9" w:rsidRPr="0033174E" w:rsidRDefault="00ED52B9" w:rsidP="006C2151">
      <w:pPr>
        <w:pStyle w:val="ListParagraph"/>
      </w:pPr>
      <w:r>
        <w:t xml:space="preserve">because they don’t have enough </w:t>
      </w:r>
      <w:r w:rsidRPr="0033174E">
        <w:t>staff, equipment, or facilities</w:t>
      </w:r>
    </w:p>
    <w:p w14:paraId="10D02909" w14:textId="3ADF3476" w:rsidR="00794BE8" w:rsidRPr="0033174E" w:rsidRDefault="0033174E" w:rsidP="006C2151">
      <w:pPr>
        <w:pStyle w:val="ListParagraph"/>
      </w:pPr>
      <w:r>
        <w:t xml:space="preserve">to </w:t>
      </w:r>
      <w:r w:rsidR="00794BE8" w:rsidRPr="0033174E">
        <w:t>punish, discipline or threat</w:t>
      </w:r>
      <w:r>
        <w:t>en the person</w:t>
      </w:r>
    </w:p>
    <w:p w14:paraId="675A2810" w14:textId="1DA4AD96" w:rsidR="004A1ECB" w:rsidRDefault="0033174E">
      <w:pPr>
        <w:pStyle w:val="ListParagraph"/>
      </w:pPr>
      <w:r>
        <w:t>to make things easier for themselves</w:t>
      </w:r>
      <w:r w:rsidR="00794BE8" w:rsidRPr="0033174E">
        <w:t>.</w:t>
      </w:r>
    </w:p>
    <w:p w14:paraId="51A40CE3" w14:textId="77777777" w:rsidR="004A1ECB" w:rsidRDefault="004A1ECB">
      <w:pPr>
        <w:rPr>
          <w:rFonts w:cs="Arial"/>
          <w:szCs w:val="22"/>
        </w:rPr>
      </w:pPr>
      <w:r>
        <w:br w:type="page"/>
      </w:r>
    </w:p>
    <w:p w14:paraId="054BB1A4" w14:textId="64DBADEE" w:rsidR="000D372D" w:rsidRPr="00AE0201" w:rsidRDefault="00F60BA3" w:rsidP="000D372D">
      <w:pPr>
        <w:pStyle w:val="Heading2"/>
      </w:pPr>
      <w:r>
        <w:lastRenderedPageBreak/>
        <w:t>Types of m</w:t>
      </w:r>
      <w:r w:rsidR="000D372D">
        <w:t>echanical restraint health care providers can and can’t use</w:t>
      </w:r>
    </w:p>
    <w:p w14:paraId="7C2170B4" w14:textId="1586C3F4" w:rsidR="000D372D" w:rsidRPr="0033174E" w:rsidRDefault="00F60BA3" w:rsidP="000D372D">
      <w:pPr>
        <w:pStyle w:val="Heading3"/>
      </w:pPr>
      <w:r>
        <w:t>Types of m</w:t>
      </w:r>
      <w:r w:rsidR="000D372D">
        <w:t>echanical restraint health care</w:t>
      </w:r>
      <w:r w:rsidR="00081AAF">
        <w:t xml:space="preserve"> providers</w:t>
      </w:r>
      <w:r w:rsidR="000D372D">
        <w:t xml:space="preserve"> can use</w:t>
      </w:r>
    </w:p>
    <w:p w14:paraId="29EDA3C0" w14:textId="59A95BE0" w:rsidR="000D372D" w:rsidRDefault="000D372D" w:rsidP="000D372D">
      <w:r>
        <w:t xml:space="preserve">Health care providers can only use </w:t>
      </w:r>
      <w:r w:rsidR="00F60BA3">
        <w:t xml:space="preserve">types of </w:t>
      </w:r>
      <w:r>
        <w:t xml:space="preserve">mechanical restraint that: </w:t>
      </w:r>
    </w:p>
    <w:p w14:paraId="1E9A899E" w14:textId="563128FA" w:rsidR="000D372D" w:rsidRDefault="000D372D" w:rsidP="00235ABD">
      <w:pPr>
        <w:pStyle w:val="ListParagraph"/>
      </w:pPr>
      <w:r w:rsidRPr="003625FC">
        <w:t xml:space="preserve">are </w:t>
      </w:r>
      <w:r w:rsidR="00235ABD" w:rsidRPr="003625FC">
        <w:t xml:space="preserve">designed for </w:t>
      </w:r>
      <w:r w:rsidR="00235ABD">
        <w:t xml:space="preserve">mechanical restraint and </w:t>
      </w:r>
      <w:r w:rsidRPr="003625FC">
        <w:t xml:space="preserve">made by professionals </w:t>
      </w:r>
    </w:p>
    <w:p w14:paraId="37E29D37" w14:textId="575822F2" w:rsidR="000D372D" w:rsidRDefault="000D372D" w:rsidP="000D372D">
      <w:pPr>
        <w:pStyle w:val="ListParagraph"/>
      </w:pPr>
      <w:r w:rsidRPr="003625FC">
        <w:t xml:space="preserve">have no sharp edges and </w:t>
      </w:r>
      <w:r>
        <w:t xml:space="preserve">are </w:t>
      </w:r>
      <w:r w:rsidRPr="003625FC">
        <w:t xml:space="preserve">not made from rough or </w:t>
      </w:r>
      <w:r w:rsidR="00235ABD">
        <w:t xml:space="preserve">sharp </w:t>
      </w:r>
      <w:r w:rsidRPr="003625FC">
        <w:t>material</w:t>
      </w:r>
    </w:p>
    <w:p w14:paraId="39BAFDF2" w14:textId="77777777" w:rsidR="00235ABD" w:rsidRPr="003625FC" w:rsidRDefault="00235ABD" w:rsidP="00235ABD">
      <w:pPr>
        <w:pStyle w:val="ListParagraph"/>
      </w:pPr>
      <w:r>
        <w:t xml:space="preserve">are </w:t>
      </w:r>
      <w:r w:rsidRPr="003625FC">
        <w:t>in good working order</w:t>
      </w:r>
    </w:p>
    <w:p w14:paraId="35CD27BA" w14:textId="0DB41F3E" w:rsidR="00235ABD" w:rsidRPr="003625FC" w:rsidRDefault="00235ABD" w:rsidP="00235ABD">
      <w:pPr>
        <w:pStyle w:val="ListParagraph"/>
      </w:pPr>
      <w:r>
        <w:t xml:space="preserve">are </w:t>
      </w:r>
      <w:r w:rsidRPr="003625FC">
        <w:t xml:space="preserve">clean and </w:t>
      </w:r>
      <w:r>
        <w:t xml:space="preserve">can </w:t>
      </w:r>
      <w:r w:rsidRPr="003625FC">
        <w:t>be cleaned</w:t>
      </w:r>
    </w:p>
    <w:p w14:paraId="0BB60B65" w14:textId="22CBD18C" w:rsidR="000D372D" w:rsidRPr="003625FC" w:rsidRDefault="000D372D" w:rsidP="000D372D">
      <w:pPr>
        <w:pStyle w:val="ListParagraph"/>
      </w:pPr>
      <w:r w:rsidRPr="003625FC">
        <w:t xml:space="preserve">allow the </w:t>
      </w:r>
      <w:r>
        <w:t>person</w:t>
      </w:r>
      <w:r w:rsidRPr="003625FC">
        <w:t xml:space="preserve"> to be sitting or lying </w:t>
      </w:r>
      <w:r>
        <w:t>down</w:t>
      </w:r>
      <w:r w:rsidR="00235ABD">
        <w:t>.</w:t>
      </w:r>
    </w:p>
    <w:p w14:paraId="640D381F" w14:textId="7ECC2816" w:rsidR="0033174E" w:rsidRDefault="00F60BA3" w:rsidP="006C2151">
      <w:pPr>
        <w:pStyle w:val="Heading3"/>
      </w:pPr>
      <w:r>
        <w:t>Types of m</w:t>
      </w:r>
      <w:r w:rsidR="000D372D">
        <w:t>echanical restraint</w:t>
      </w:r>
      <w:r w:rsidR="0033174E">
        <w:t xml:space="preserve"> health care providers can</w:t>
      </w:r>
      <w:r w:rsidR="00235ABD">
        <w:t xml:space="preserve">’t </w:t>
      </w:r>
      <w:r w:rsidR="0033174E">
        <w:t>use</w:t>
      </w:r>
    </w:p>
    <w:p w14:paraId="5F69FE6B" w14:textId="6C8FD7CD" w:rsidR="002275E4" w:rsidRDefault="0033174E" w:rsidP="006C2151">
      <w:r>
        <w:t>Health care providers can</w:t>
      </w:r>
      <w:r w:rsidR="00235ABD">
        <w:t xml:space="preserve">’t </w:t>
      </w:r>
      <w:r>
        <w:t>use</w:t>
      </w:r>
      <w:r w:rsidR="00235ABD">
        <w:t xml:space="preserve"> </w:t>
      </w:r>
      <w:r w:rsidR="00F60BA3">
        <w:t xml:space="preserve">types of </w:t>
      </w:r>
      <w:r w:rsidR="00235ABD">
        <w:t>mechanical restraint</w:t>
      </w:r>
      <w:r w:rsidR="00235ABD" w:rsidRPr="0033174E">
        <w:t xml:space="preserve"> that</w:t>
      </w:r>
      <w:r w:rsidR="00235ABD">
        <w:t>:</w:t>
      </w:r>
    </w:p>
    <w:p w14:paraId="33A3DE03" w14:textId="361BD6C8" w:rsidR="002275E4" w:rsidRPr="0033174E" w:rsidRDefault="0033174E" w:rsidP="006C2151">
      <w:pPr>
        <w:pStyle w:val="ListParagraph"/>
      </w:pPr>
      <w:r>
        <w:t xml:space="preserve">make it harder for </w:t>
      </w:r>
      <w:r w:rsidR="002275E4" w:rsidRPr="0033174E">
        <w:t xml:space="preserve">a </w:t>
      </w:r>
      <w:r>
        <w:t xml:space="preserve">person to breathe </w:t>
      </w:r>
      <w:r w:rsidR="002275E4" w:rsidRPr="0033174E">
        <w:t xml:space="preserve">or digest </w:t>
      </w:r>
      <w:r>
        <w:t>food</w:t>
      </w:r>
    </w:p>
    <w:p w14:paraId="0C8C97CC" w14:textId="2141C66D" w:rsidR="002275E4" w:rsidRDefault="0077025E" w:rsidP="0033174E">
      <w:pPr>
        <w:pStyle w:val="ListParagraph"/>
      </w:pPr>
      <w:r>
        <w:t xml:space="preserve">use electricity to </w:t>
      </w:r>
      <w:r w:rsidR="003625FC">
        <w:t>shock people, like</w:t>
      </w:r>
      <w:r w:rsidR="002275E4" w:rsidRPr="0033174E">
        <w:t xml:space="preserve"> tasers</w:t>
      </w:r>
      <w:r w:rsidR="003625FC">
        <w:t>.</w:t>
      </w:r>
    </w:p>
    <w:p w14:paraId="792CE08B" w14:textId="77777777" w:rsidR="00235ABD" w:rsidRDefault="00235ABD" w:rsidP="00235ABD">
      <w:r>
        <w:t>Health care providers also can’t use:</w:t>
      </w:r>
    </w:p>
    <w:p w14:paraId="5703D06B" w14:textId="13A235A8" w:rsidR="00235ABD" w:rsidRPr="0033174E" w:rsidRDefault="00235ABD" w:rsidP="00235ABD">
      <w:pPr>
        <w:pStyle w:val="ListParagraph"/>
      </w:pPr>
      <w:r w:rsidRPr="0033174E">
        <w:t>handcuffs</w:t>
      </w:r>
      <w:r w:rsidR="004A1ECB">
        <w:t xml:space="preserve"> or shackles</w:t>
      </w:r>
    </w:p>
    <w:p w14:paraId="08A829BB" w14:textId="65850AAD" w:rsidR="004A1ECB" w:rsidRDefault="002275E4" w:rsidP="006C2151">
      <w:pPr>
        <w:pStyle w:val="ListParagraph"/>
      </w:pPr>
      <w:r w:rsidRPr="0033174E">
        <w:t>vest</w:t>
      </w:r>
      <w:r w:rsidR="00851485">
        <w:t>s that stop</w:t>
      </w:r>
      <w:r w:rsidRPr="0033174E">
        <w:t xml:space="preserve"> older </w:t>
      </w:r>
      <w:r w:rsidR="001C797B">
        <w:t>people</w:t>
      </w:r>
      <w:r w:rsidR="00851485">
        <w:t xml:space="preserve"> from moving</w:t>
      </w:r>
      <w:r w:rsidRPr="0033174E">
        <w:t>.</w:t>
      </w:r>
    </w:p>
    <w:p w14:paraId="3BF77C05" w14:textId="77777777" w:rsidR="004A1ECB" w:rsidRDefault="004A1ECB">
      <w:pPr>
        <w:rPr>
          <w:rFonts w:cs="Arial"/>
          <w:szCs w:val="22"/>
        </w:rPr>
      </w:pPr>
      <w:r>
        <w:br w:type="page"/>
      </w:r>
    </w:p>
    <w:p w14:paraId="75164C42" w14:textId="17CB9724" w:rsidR="00794BE8" w:rsidRPr="002275E4" w:rsidRDefault="003625FC" w:rsidP="006C2151">
      <w:pPr>
        <w:pStyle w:val="Heading2"/>
        <w:rPr>
          <w:lang w:val="en-GB"/>
        </w:rPr>
      </w:pPr>
      <w:r>
        <w:rPr>
          <w:lang w:val="en-GB"/>
        </w:rPr>
        <w:lastRenderedPageBreak/>
        <w:t>Keeping people safe</w:t>
      </w:r>
    </w:p>
    <w:p w14:paraId="3453F516" w14:textId="6D1FE20E" w:rsidR="00851485" w:rsidRDefault="002275E4">
      <w:r w:rsidRPr="007F4CDC">
        <w:t xml:space="preserve">Health care providers must be aware of health conditions that may put the person at risk </w:t>
      </w:r>
      <w:r w:rsidR="003625FC">
        <w:t xml:space="preserve">when </w:t>
      </w:r>
      <w:r w:rsidRPr="007F4CDC">
        <w:t>us</w:t>
      </w:r>
      <w:r w:rsidR="003625FC">
        <w:t>ing</w:t>
      </w:r>
      <w:r w:rsidRPr="007F4CDC">
        <w:t xml:space="preserve"> mechanical restraint. </w:t>
      </w:r>
    </w:p>
    <w:p w14:paraId="602147FB" w14:textId="324FA404" w:rsidR="00851485" w:rsidRDefault="002275E4">
      <w:r w:rsidRPr="007F4CDC">
        <w:t>For example</w:t>
      </w:r>
      <w:r w:rsidR="00851485">
        <w:t>:</w:t>
      </w:r>
    </w:p>
    <w:p w14:paraId="2DA48013" w14:textId="1C717499" w:rsidR="00851485" w:rsidRDefault="002275E4" w:rsidP="00851485">
      <w:pPr>
        <w:pStyle w:val="ListParagraph"/>
      </w:pPr>
      <w:r w:rsidRPr="007F4CDC">
        <w:t>injur</w:t>
      </w:r>
      <w:r w:rsidR="003625FC">
        <w:t>ies</w:t>
      </w:r>
    </w:p>
    <w:p w14:paraId="3E864F60" w14:textId="2544D1A7" w:rsidR="00851485" w:rsidRDefault="003D6E2E" w:rsidP="00851485">
      <w:pPr>
        <w:pStyle w:val="ListParagraph"/>
      </w:pPr>
      <w:r>
        <w:t xml:space="preserve">existing </w:t>
      </w:r>
      <w:r w:rsidR="002275E4" w:rsidRPr="007F4CDC">
        <w:t>skin irritation or pressures sores</w:t>
      </w:r>
    </w:p>
    <w:p w14:paraId="3077C208" w14:textId="72D25B7D" w:rsidR="00851485" w:rsidRDefault="00400CF7" w:rsidP="00851485">
      <w:pPr>
        <w:pStyle w:val="ListParagraph"/>
      </w:pPr>
      <w:r>
        <w:t>limited movement</w:t>
      </w:r>
    </w:p>
    <w:p w14:paraId="5239459E" w14:textId="5A71D66A" w:rsidR="002275E4" w:rsidRPr="007F4CDC" w:rsidRDefault="003D6E2E" w:rsidP="006C2151">
      <w:pPr>
        <w:pStyle w:val="ListParagraph"/>
      </w:pPr>
      <w:r>
        <w:t xml:space="preserve">breathing or swallowing </w:t>
      </w:r>
      <w:r w:rsidR="00DF1C16">
        <w:t>problems</w:t>
      </w:r>
      <w:r>
        <w:t>.</w:t>
      </w:r>
    </w:p>
    <w:p w14:paraId="7A309251" w14:textId="7440D006" w:rsidR="002275E4" w:rsidRPr="007F4CDC" w:rsidRDefault="002275E4" w:rsidP="006C2151">
      <w:r w:rsidRPr="007F4CDC">
        <w:t xml:space="preserve">Health care providers must </w:t>
      </w:r>
      <w:r w:rsidR="00400CF7">
        <w:t>make sure</w:t>
      </w:r>
      <w:r w:rsidRPr="007F4CDC">
        <w:t xml:space="preserve"> the </w:t>
      </w:r>
      <w:r w:rsidR="00400CF7">
        <w:t>person</w:t>
      </w:r>
      <w:r w:rsidR="00400CF7" w:rsidRPr="007F4CDC">
        <w:t xml:space="preserve"> </w:t>
      </w:r>
      <w:r w:rsidRPr="007F4CDC">
        <w:t xml:space="preserve">is </w:t>
      </w:r>
      <w:r w:rsidR="00400CF7">
        <w:t xml:space="preserve">always </w:t>
      </w:r>
      <w:r w:rsidRPr="007F4CDC">
        <w:t>in a safe position</w:t>
      </w:r>
      <w:r w:rsidR="00851485">
        <w:t xml:space="preserve"> when using mechanical restraint</w:t>
      </w:r>
      <w:r w:rsidR="00400CF7">
        <w:t>.</w:t>
      </w:r>
      <w:r w:rsidR="00851485">
        <w:t xml:space="preserve"> For example, they must make sure the person is </w:t>
      </w:r>
      <w:r w:rsidR="00400CF7">
        <w:t xml:space="preserve">never </w:t>
      </w:r>
      <w:r w:rsidRPr="007F4CDC">
        <w:t xml:space="preserve">face down. </w:t>
      </w:r>
    </w:p>
    <w:p w14:paraId="26EA9B97" w14:textId="461EE720" w:rsidR="00851485" w:rsidRDefault="002275E4">
      <w:r w:rsidRPr="007F4CDC">
        <w:t xml:space="preserve">When </w:t>
      </w:r>
      <w:r w:rsidR="009C151D">
        <w:t xml:space="preserve">it is </w:t>
      </w:r>
      <w:r w:rsidRPr="007F4CDC">
        <w:t xml:space="preserve">safe, health care providers must </w:t>
      </w:r>
      <w:r w:rsidR="009C151D">
        <w:t xml:space="preserve">make sure </w:t>
      </w:r>
      <w:r w:rsidRPr="007F4CDC">
        <w:t xml:space="preserve">the </w:t>
      </w:r>
      <w:r w:rsidR="009C151D">
        <w:t xml:space="preserve">person </w:t>
      </w:r>
      <w:r w:rsidRPr="007F4CDC">
        <w:t xml:space="preserve">is in safe clothing and </w:t>
      </w:r>
      <w:r w:rsidR="009C151D">
        <w:t xml:space="preserve">can use </w:t>
      </w:r>
      <w:r w:rsidRPr="007F4CDC">
        <w:t>physical aids they would normally use</w:t>
      </w:r>
      <w:r w:rsidR="009C151D">
        <w:t xml:space="preserve">. </w:t>
      </w:r>
    </w:p>
    <w:p w14:paraId="655CE31D" w14:textId="14E16BA0" w:rsidR="00851485" w:rsidRDefault="009C151D">
      <w:r>
        <w:t>For example</w:t>
      </w:r>
      <w:r w:rsidR="00851485">
        <w:t>:</w:t>
      </w:r>
    </w:p>
    <w:p w14:paraId="47AA0939" w14:textId="56B2BE0E" w:rsidR="00851485" w:rsidRDefault="002275E4" w:rsidP="00851485">
      <w:pPr>
        <w:pStyle w:val="ListParagraph"/>
      </w:pPr>
      <w:r w:rsidRPr="007F4CDC">
        <w:t>glasses</w:t>
      </w:r>
    </w:p>
    <w:p w14:paraId="06C2FCCE" w14:textId="2231F5B5" w:rsidR="00851485" w:rsidRDefault="002275E4" w:rsidP="00851485">
      <w:pPr>
        <w:pStyle w:val="ListParagraph"/>
      </w:pPr>
      <w:r w:rsidRPr="007F4CDC">
        <w:t>hearing aids</w:t>
      </w:r>
    </w:p>
    <w:p w14:paraId="346A180D" w14:textId="67D72EA8" w:rsidR="002275E4" w:rsidRPr="007F4CDC" w:rsidRDefault="002275E4" w:rsidP="006C2151">
      <w:pPr>
        <w:pStyle w:val="ListParagraph"/>
      </w:pPr>
      <w:r w:rsidRPr="007F4CDC">
        <w:t xml:space="preserve">oxygen </w:t>
      </w:r>
      <w:r w:rsidR="009C151D">
        <w:t>equipment</w:t>
      </w:r>
      <w:r w:rsidRPr="007F4CDC">
        <w:t>.</w:t>
      </w:r>
    </w:p>
    <w:p w14:paraId="6529707B" w14:textId="257EC06B" w:rsidR="002275E4" w:rsidRPr="007F4CDC" w:rsidRDefault="00851485" w:rsidP="006C2151">
      <w:r>
        <w:t>S</w:t>
      </w:r>
      <w:r w:rsidR="002275E4" w:rsidRPr="007F4CDC">
        <w:t xml:space="preserve">taff </w:t>
      </w:r>
      <w:r w:rsidR="009C151D">
        <w:t xml:space="preserve">must have </w:t>
      </w:r>
      <w:r w:rsidR="002275E4" w:rsidRPr="007F4CDC">
        <w:t xml:space="preserve">specific training </w:t>
      </w:r>
      <w:r w:rsidR="009C151D">
        <w:t xml:space="preserve">about </w:t>
      </w:r>
      <w:r w:rsidR="002275E4" w:rsidRPr="007F4CDC">
        <w:t xml:space="preserve">the </w:t>
      </w:r>
      <w:r w:rsidR="009C151D">
        <w:t xml:space="preserve">mechanical restraint they use. Staff must not use a mechanical restraint if they don’t have </w:t>
      </w:r>
      <w:r w:rsidR="00D7046C">
        <w:t xml:space="preserve">specific </w:t>
      </w:r>
      <w:r w:rsidR="009C151D">
        <w:t>training.</w:t>
      </w:r>
    </w:p>
    <w:p w14:paraId="354608F3" w14:textId="67CC1D60" w:rsidR="009C151D" w:rsidRDefault="009C151D" w:rsidP="009C151D">
      <w:r>
        <w:t>H</w:t>
      </w:r>
      <w:r w:rsidR="002275E4" w:rsidRPr="007F4CDC">
        <w:t xml:space="preserve">ealth care providers should </w:t>
      </w:r>
      <w:r>
        <w:t xml:space="preserve">try to </w:t>
      </w:r>
      <w:r w:rsidR="002275E4" w:rsidRPr="007F4CDC">
        <w:t xml:space="preserve">explain to the </w:t>
      </w:r>
      <w:r>
        <w:t>person:</w:t>
      </w:r>
    </w:p>
    <w:p w14:paraId="552D214F" w14:textId="58214FC8" w:rsidR="009C151D" w:rsidRDefault="009C151D" w:rsidP="009C151D">
      <w:pPr>
        <w:pStyle w:val="ListParagraph"/>
        <w:numPr>
          <w:ilvl w:val="0"/>
          <w:numId w:val="28"/>
        </w:numPr>
      </w:pPr>
      <w:r>
        <w:t xml:space="preserve">why they are using </w:t>
      </w:r>
      <w:r w:rsidR="002275E4" w:rsidRPr="007F4CDC">
        <w:t>mechanical restraint</w:t>
      </w:r>
    </w:p>
    <w:p w14:paraId="6BB0F3B0" w14:textId="663FDABC" w:rsidR="009C151D" w:rsidRDefault="002275E4" w:rsidP="009C151D">
      <w:pPr>
        <w:pStyle w:val="ListParagraph"/>
        <w:numPr>
          <w:ilvl w:val="0"/>
          <w:numId w:val="28"/>
        </w:numPr>
      </w:pPr>
      <w:r w:rsidRPr="007F4CDC">
        <w:t xml:space="preserve">what will happen </w:t>
      </w:r>
      <w:r w:rsidR="00D7046C">
        <w:t>when they use it</w:t>
      </w:r>
      <w:r w:rsidR="009C151D">
        <w:t>,</w:t>
      </w:r>
      <w:r w:rsidRPr="007F4CDC">
        <w:t xml:space="preserve"> such as </w:t>
      </w:r>
      <w:r w:rsidR="009C151D">
        <w:t>when they will be able to eat, drink and use the toilet</w:t>
      </w:r>
    </w:p>
    <w:p w14:paraId="68A2AB9C" w14:textId="2788E7FC" w:rsidR="009C151D" w:rsidRPr="007F4CDC" w:rsidRDefault="009C151D" w:rsidP="006C2151">
      <w:pPr>
        <w:pStyle w:val="ListParagraph"/>
        <w:numPr>
          <w:ilvl w:val="0"/>
          <w:numId w:val="28"/>
        </w:numPr>
      </w:pPr>
      <w:r>
        <w:t xml:space="preserve">when </w:t>
      </w:r>
      <w:r w:rsidR="002275E4" w:rsidRPr="007F4CDC">
        <w:t xml:space="preserve">the mechanical restraint will </w:t>
      </w:r>
      <w:r>
        <w:t>end</w:t>
      </w:r>
      <w:r w:rsidR="002275E4" w:rsidRPr="007F4CDC">
        <w:t>.</w:t>
      </w:r>
    </w:p>
    <w:p w14:paraId="4E595C13" w14:textId="4023F228" w:rsidR="002275E4" w:rsidRPr="007F4CDC" w:rsidRDefault="009C151D" w:rsidP="006C2151">
      <w:r>
        <w:t xml:space="preserve">Health care providers should check on the person </w:t>
      </w:r>
      <w:r w:rsidR="00D7046C">
        <w:t>while they use</w:t>
      </w:r>
      <w:r>
        <w:t xml:space="preserve"> mechanical restraint t</w:t>
      </w:r>
      <w:r w:rsidR="002275E4" w:rsidRPr="007F4CDC">
        <w:t xml:space="preserve">o </w:t>
      </w:r>
      <w:r>
        <w:t xml:space="preserve">make sure </w:t>
      </w:r>
      <w:r w:rsidR="002275E4" w:rsidRPr="007F4CDC">
        <w:t>the</w:t>
      </w:r>
      <w:r>
        <w:t>y are</w:t>
      </w:r>
      <w:r w:rsidR="002275E4" w:rsidRPr="007F4CDC">
        <w:t xml:space="preserve"> safe</w:t>
      </w:r>
      <w:r>
        <w:t xml:space="preserve">. Health care providers </w:t>
      </w:r>
      <w:r w:rsidR="002275E4" w:rsidRPr="007F4CDC">
        <w:t xml:space="preserve">should </w:t>
      </w:r>
      <w:r>
        <w:t xml:space="preserve">have their own </w:t>
      </w:r>
      <w:r w:rsidR="002275E4" w:rsidRPr="007F4CDC">
        <w:t xml:space="preserve">policies and procedures </w:t>
      </w:r>
      <w:r>
        <w:t xml:space="preserve">about how they </w:t>
      </w:r>
      <w:r w:rsidR="002275E4" w:rsidRPr="007F4CDC">
        <w:t>use mechanical restraint.</w:t>
      </w:r>
    </w:p>
    <w:p w14:paraId="1D6E6AE9" w14:textId="6247D72B" w:rsidR="009C151D" w:rsidRPr="00015F62" w:rsidRDefault="009C151D" w:rsidP="006C2151">
      <w:pPr>
        <w:rPr>
          <w:rStyle w:val="cf01"/>
          <w:rFonts w:ascii="Arial" w:hAnsi="Arial" w:cs="Arial"/>
          <w:sz w:val="22"/>
          <w:szCs w:val="22"/>
        </w:rPr>
      </w:pPr>
      <w:r>
        <w:t xml:space="preserve">Health care providers </w:t>
      </w:r>
      <w:r w:rsidR="002275E4" w:rsidRPr="007F4CDC">
        <w:t xml:space="preserve">must </w:t>
      </w:r>
      <w:r w:rsidR="00D7046C">
        <w:t xml:space="preserve">make sure </w:t>
      </w:r>
      <w:r w:rsidRPr="00015F62">
        <w:rPr>
          <w:rStyle w:val="cf01"/>
          <w:rFonts w:ascii="Arial" w:hAnsi="Arial" w:cs="Arial"/>
          <w:sz w:val="22"/>
          <w:szCs w:val="22"/>
        </w:rPr>
        <w:t xml:space="preserve">other restrictive practices they use </w:t>
      </w:r>
      <w:r>
        <w:rPr>
          <w:rStyle w:val="cf01"/>
          <w:rFonts w:ascii="Arial" w:hAnsi="Arial" w:cs="Arial"/>
          <w:sz w:val="22"/>
          <w:szCs w:val="22"/>
        </w:rPr>
        <w:t>at the same time as mechanical restraint</w:t>
      </w:r>
      <w:r w:rsidRPr="00015F62">
        <w:rPr>
          <w:rStyle w:val="cf01"/>
          <w:rFonts w:ascii="Arial" w:hAnsi="Arial" w:cs="Arial"/>
          <w:sz w:val="22"/>
          <w:szCs w:val="22"/>
        </w:rPr>
        <w:t>:</w:t>
      </w:r>
    </w:p>
    <w:p w14:paraId="300828D0" w14:textId="77777777" w:rsidR="009C151D" w:rsidRPr="00015F62" w:rsidRDefault="009C151D" w:rsidP="009C151D">
      <w:pPr>
        <w:pStyle w:val="ListParagraph"/>
        <w:numPr>
          <w:ilvl w:val="0"/>
          <w:numId w:val="4"/>
        </w:numPr>
        <w:spacing w:before="120" w:after="120" w:line="276" w:lineRule="auto"/>
        <w:ind w:left="709"/>
        <w:rPr>
          <w:rStyle w:val="cf01"/>
          <w:rFonts w:ascii="Arial" w:hAnsi="Arial" w:cs="Arial"/>
          <w:sz w:val="22"/>
          <w:szCs w:val="22"/>
        </w:rPr>
      </w:pPr>
      <w:r>
        <w:rPr>
          <w:rStyle w:val="cf01"/>
          <w:rFonts w:ascii="Arial" w:hAnsi="Arial" w:cs="Arial"/>
          <w:sz w:val="22"/>
          <w:szCs w:val="22"/>
        </w:rPr>
        <w:t xml:space="preserve">are </w:t>
      </w:r>
      <w:r w:rsidRPr="00015F62">
        <w:rPr>
          <w:rStyle w:val="cf01"/>
          <w:rFonts w:ascii="Arial" w:hAnsi="Arial" w:cs="Arial"/>
          <w:sz w:val="22"/>
          <w:szCs w:val="22"/>
        </w:rPr>
        <w:t>the least restrictive option</w:t>
      </w:r>
    </w:p>
    <w:p w14:paraId="4DB60416" w14:textId="218EF282" w:rsidR="009C151D" w:rsidRPr="00D7046C" w:rsidRDefault="009C151D" w:rsidP="006C2151">
      <w:pPr>
        <w:pStyle w:val="ListParagraph"/>
        <w:numPr>
          <w:ilvl w:val="0"/>
          <w:numId w:val="4"/>
        </w:numPr>
        <w:spacing w:before="120" w:after="120" w:line="276" w:lineRule="auto"/>
        <w:ind w:left="709"/>
        <w:rPr>
          <w:lang w:val="en-GB"/>
        </w:rPr>
      </w:pPr>
      <w:r w:rsidRPr="00135C1E">
        <w:rPr>
          <w:rFonts w:eastAsia="Aptos"/>
        </w:rPr>
        <w:t>will cause less harm than they would prevent</w:t>
      </w:r>
      <w:r w:rsidRPr="00015F62">
        <w:rPr>
          <w:rStyle w:val="cf01"/>
          <w:rFonts w:ascii="Arial" w:hAnsi="Arial" w:cs="Arial"/>
          <w:sz w:val="22"/>
          <w:szCs w:val="22"/>
        </w:rPr>
        <w:t>.</w:t>
      </w:r>
      <w:r w:rsidRPr="00D7046C">
        <w:rPr>
          <w:lang w:val="en-GB"/>
        </w:rPr>
        <w:br w:type="page"/>
      </w:r>
    </w:p>
    <w:p w14:paraId="45360920" w14:textId="5D510F53" w:rsidR="00D573B4" w:rsidRPr="00043466" w:rsidRDefault="009C151D" w:rsidP="006C2151">
      <w:pPr>
        <w:pStyle w:val="Heading2"/>
        <w:rPr>
          <w:lang w:val="en-GB"/>
        </w:rPr>
      </w:pPr>
      <w:r w:rsidRPr="00376E12">
        <w:rPr>
          <w:lang w:val="en-GB"/>
        </w:rPr>
        <w:lastRenderedPageBreak/>
        <w:t>Definitions</w:t>
      </w:r>
    </w:p>
    <w:p w14:paraId="2F24FC50" w14:textId="030FA104" w:rsidR="00C21A68" w:rsidRPr="00376E12" w:rsidRDefault="009C151D" w:rsidP="00376E12">
      <w:pPr>
        <w:spacing w:before="120" w:after="120" w:line="276" w:lineRule="auto"/>
        <w:rPr>
          <w:rFonts w:cs="Arial"/>
          <w:i/>
          <w:iCs/>
          <w:szCs w:val="22"/>
          <w:lang w:val="en-GB"/>
        </w:rPr>
      </w:pPr>
      <w:r w:rsidRPr="006C2151">
        <w:t>A</w:t>
      </w:r>
      <w:r w:rsidRPr="006C2151">
        <w:rPr>
          <w:rFonts w:cs="Arial"/>
          <w:b/>
          <w:bCs/>
          <w:szCs w:val="22"/>
          <w:lang w:val="en-GB"/>
        </w:rPr>
        <w:t xml:space="preserve"> </w:t>
      </w:r>
      <w:r>
        <w:rPr>
          <w:rFonts w:cs="Arial"/>
          <w:b/>
          <w:bCs/>
          <w:szCs w:val="22"/>
          <w:lang w:val="en-GB"/>
        </w:rPr>
        <w:t>h</w:t>
      </w:r>
      <w:r w:rsidR="00C21A68" w:rsidRPr="006C2151">
        <w:rPr>
          <w:rFonts w:cs="Arial"/>
          <w:b/>
          <w:bCs/>
          <w:szCs w:val="22"/>
          <w:lang w:val="en-GB"/>
        </w:rPr>
        <w:t>ealth care decision</w:t>
      </w:r>
      <w:r w:rsidR="00C21A68" w:rsidRPr="009C151D">
        <w:rPr>
          <w:rFonts w:cs="Arial"/>
          <w:szCs w:val="22"/>
          <w:lang w:val="en-GB"/>
        </w:rPr>
        <w:t xml:space="preserve"> </w:t>
      </w:r>
      <w:r w:rsidR="00C21A68" w:rsidRPr="009C151D">
        <w:rPr>
          <w:rFonts w:cs="Arial"/>
          <w:szCs w:val="22"/>
        </w:rPr>
        <w:t>i</w:t>
      </w:r>
      <w:r w:rsidR="00C21A68" w:rsidRPr="00376E12">
        <w:rPr>
          <w:rFonts w:cs="Arial"/>
          <w:szCs w:val="22"/>
        </w:rPr>
        <w:t xml:space="preserve">s a decision </w:t>
      </w:r>
      <w:r>
        <w:rPr>
          <w:rFonts w:cs="Arial"/>
          <w:szCs w:val="22"/>
        </w:rPr>
        <w:t xml:space="preserve">about starting, continuing, stopping or not providing </w:t>
      </w:r>
      <w:r w:rsidR="00C21A68" w:rsidRPr="00376E12">
        <w:rPr>
          <w:rFonts w:cs="Arial"/>
          <w:szCs w:val="22"/>
        </w:rPr>
        <w:t>health care for an adult.</w:t>
      </w:r>
    </w:p>
    <w:p w14:paraId="664EBB4D" w14:textId="266EC77C" w:rsidR="00021CE8" w:rsidRPr="00376E12" w:rsidRDefault="009C151D" w:rsidP="00376E12">
      <w:pPr>
        <w:spacing w:before="120" w:after="120" w:line="276" w:lineRule="auto"/>
        <w:rPr>
          <w:rFonts w:cs="Arial"/>
          <w:szCs w:val="22"/>
          <w:lang w:val="en-GB"/>
        </w:rPr>
      </w:pPr>
      <w:r w:rsidRPr="006C2151">
        <w:rPr>
          <w:rFonts w:cs="Arial"/>
          <w:szCs w:val="22"/>
          <w:lang w:val="en-GB"/>
        </w:rPr>
        <w:t>A</w:t>
      </w:r>
      <w:r w:rsidRPr="006C2151">
        <w:rPr>
          <w:rFonts w:cs="Arial"/>
          <w:b/>
          <w:bCs/>
          <w:szCs w:val="22"/>
          <w:lang w:val="en-GB"/>
        </w:rPr>
        <w:t xml:space="preserve"> h</w:t>
      </w:r>
      <w:r w:rsidR="00021CE8" w:rsidRPr="006C2151">
        <w:rPr>
          <w:rFonts w:cs="Arial"/>
          <w:b/>
          <w:bCs/>
          <w:szCs w:val="22"/>
          <w:lang w:val="en-GB"/>
        </w:rPr>
        <w:t>ealth care decision maker</w:t>
      </w:r>
      <w:r w:rsidR="00021CE8" w:rsidRPr="009C151D">
        <w:rPr>
          <w:rFonts w:cs="Arial"/>
          <w:szCs w:val="22"/>
          <w:lang w:val="en-GB"/>
        </w:rPr>
        <w:t xml:space="preserve"> </w:t>
      </w:r>
      <w:r>
        <w:rPr>
          <w:rFonts w:cs="Arial"/>
          <w:szCs w:val="22"/>
          <w:lang w:val="en-GB"/>
        </w:rPr>
        <w:t xml:space="preserve">is </w:t>
      </w:r>
      <w:r w:rsidR="00021CE8" w:rsidRPr="00376E12">
        <w:rPr>
          <w:rFonts w:cs="Arial"/>
          <w:szCs w:val="22"/>
          <w:lang w:val="en-GB"/>
        </w:rPr>
        <w:t xml:space="preserve">a person </w:t>
      </w:r>
      <w:r>
        <w:rPr>
          <w:rFonts w:cs="Arial"/>
          <w:szCs w:val="22"/>
          <w:lang w:val="en-GB"/>
        </w:rPr>
        <w:t>who is allowed to make a health care decision for an adult whose ability to make decisions is impaired.</w:t>
      </w:r>
    </w:p>
    <w:p w14:paraId="0B743D69" w14:textId="38ECC8DE" w:rsidR="00021CE8" w:rsidRPr="00376E12" w:rsidRDefault="009C151D" w:rsidP="00376E12">
      <w:pPr>
        <w:spacing w:before="120" w:after="120" w:line="276" w:lineRule="auto"/>
        <w:rPr>
          <w:rFonts w:cs="Arial"/>
          <w:szCs w:val="22"/>
        </w:rPr>
      </w:pPr>
      <w:r w:rsidRPr="006C2151">
        <w:rPr>
          <w:rFonts w:cs="Arial"/>
          <w:szCs w:val="22"/>
          <w:lang w:val="en-GB"/>
        </w:rPr>
        <w:t>A</w:t>
      </w:r>
      <w:r w:rsidRPr="006C2151">
        <w:rPr>
          <w:rFonts w:cs="Arial"/>
          <w:b/>
          <w:bCs/>
          <w:szCs w:val="22"/>
          <w:lang w:val="en-GB"/>
        </w:rPr>
        <w:t xml:space="preserve"> h</w:t>
      </w:r>
      <w:r w:rsidR="00021CE8" w:rsidRPr="006C2151">
        <w:rPr>
          <w:rFonts w:cs="Arial"/>
          <w:b/>
          <w:bCs/>
          <w:szCs w:val="22"/>
          <w:lang w:val="en-GB"/>
        </w:rPr>
        <w:t>ealth care provider</w:t>
      </w:r>
      <w:r w:rsidR="00021CE8" w:rsidRPr="009C151D">
        <w:rPr>
          <w:rFonts w:cs="Arial"/>
          <w:szCs w:val="22"/>
        </w:rPr>
        <w:t xml:space="preserve"> </w:t>
      </w:r>
      <w:r w:rsidR="00A819FA">
        <w:rPr>
          <w:rFonts w:cs="Arial"/>
          <w:szCs w:val="22"/>
        </w:rPr>
        <w:t xml:space="preserve">is a person </w:t>
      </w:r>
      <w:r w:rsidR="00021CE8" w:rsidRPr="00376E12">
        <w:rPr>
          <w:rFonts w:cs="Arial"/>
          <w:szCs w:val="22"/>
        </w:rPr>
        <w:t>who provides health care in the Northern Territory</w:t>
      </w:r>
      <w:r w:rsidR="00A819FA">
        <w:rPr>
          <w:rFonts w:cs="Arial"/>
          <w:szCs w:val="22"/>
        </w:rPr>
        <w:t>. This</w:t>
      </w:r>
      <w:r w:rsidR="00021CE8" w:rsidRPr="00376E12">
        <w:rPr>
          <w:rFonts w:cs="Arial"/>
          <w:szCs w:val="22"/>
        </w:rPr>
        <w:t xml:space="preserve"> includ</w:t>
      </w:r>
      <w:r w:rsidR="00A819FA">
        <w:rPr>
          <w:rFonts w:cs="Arial"/>
          <w:szCs w:val="22"/>
        </w:rPr>
        <w:t>es</w:t>
      </w:r>
      <w:r w:rsidR="00021CE8" w:rsidRPr="00376E12">
        <w:rPr>
          <w:rFonts w:cs="Arial"/>
          <w:szCs w:val="22"/>
        </w:rPr>
        <w:t>:</w:t>
      </w:r>
    </w:p>
    <w:p w14:paraId="05649208" w14:textId="334D201A" w:rsidR="00937D78" w:rsidRPr="00376E12" w:rsidRDefault="00021CE8" w:rsidP="006C2151">
      <w:pPr>
        <w:pStyle w:val="ListParagraph"/>
        <w:numPr>
          <w:ilvl w:val="0"/>
          <w:numId w:val="2"/>
        </w:numPr>
      </w:pPr>
      <w:r w:rsidRPr="00376E12">
        <w:t xml:space="preserve">all health practitioners registered under the </w:t>
      </w:r>
      <w:r w:rsidR="00937D78" w:rsidRPr="00376E12">
        <w:t>Australian Health Practitioners Regulation Agency (AHPRA)</w:t>
      </w:r>
    </w:p>
    <w:p w14:paraId="5B06FDB2" w14:textId="2423311E" w:rsidR="00D573B4" w:rsidRDefault="00021CE8" w:rsidP="006C2151">
      <w:pPr>
        <w:pStyle w:val="ListParagraph"/>
        <w:numPr>
          <w:ilvl w:val="0"/>
          <w:numId w:val="2"/>
        </w:numPr>
        <w:rPr>
          <w:i/>
          <w:iCs/>
          <w:lang w:val="en-GB"/>
        </w:rPr>
      </w:pPr>
      <w:r w:rsidRPr="00376E12">
        <w:t>other</w:t>
      </w:r>
      <w:r w:rsidR="00A819FA">
        <w:t xml:space="preserve"> practitioners who</w:t>
      </w:r>
      <w:r w:rsidRPr="00376E12">
        <w:t xml:space="preserve"> provid</w:t>
      </w:r>
      <w:r w:rsidR="00A819FA">
        <w:t>e</w:t>
      </w:r>
      <w:r w:rsidRPr="00376E12">
        <w:t xml:space="preserve"> </w:t>
      </w:r>
      <w:r w:rsidR="00A819FA">
        <w:t xml:space="preserve">health care </w:t>
      </w:r>
      <w:r w:rsidRPr="00376E12">
        <w:t>services</w:t>
      </w:r>
      <w:r w:rsidR="00A819FA">
        <w:t>. For example, dietitians, massage therapists, social workers, speech pathologists and audiologists.</w:t>
      </w:r>
    </w:p>
    <w:p w14:paraId="619F97DD" w14:textId="7766ABAE" w:rsidR="00A819FA" w:rsidRDefault="00A819FA" w:rsidP="00F64CBE">
      <w:pPr>
        <w:spacing w:before="120" w:after="120" w:line="240" w:lineRule="auto"/>
        <w:rPr>
          <w:rFonts w:cs="Arial"/>
          <w:szCs w:val="22"/>
          <w:lang w:eastAsia="en-AU"/>
        </w:rPr>
      </w:pPr>
      <w:bookmarkStart w:id="1" w:name="_Hlk171427736"/>
      <w:r>
        <w:rPr>
          <w:rFonts w:cs="Arial"/>
          <w:szCs w:val="22"/>
          <w:lang w:eastAsia="en-AU"/>
        </w:rPr>
        <w:t xml:space="preserve">A </w:t>
      </w:r>
      <w:r w:rsidRPr="006C2151">
        <w:rPr>
          <w:rFonts w:cs="Arial"/>
          <w:b/>
          <w:bCs/>
          <w:szCs w:val="22"/>
          <w:lang w:eastAsia="en-AU"/>
        </w:rPr>
        <w:t>restrictive practice</w:t>
      </w:r>
      <w:r>
        <w:rPr>
          <w:rFonts w:cs="Arial"/>
          <w:szCs w:val="22"/>
          <w:lang w:eastAsia="en-AU"/>
        </w:rPr>
        <w:t xml:space="preserve"> is an action that can restrict the rights or freedom of movement of a person.</w:t>
      </w:r>
    </w:p>
    <w:p w14:paraId="37F6BCFC" w14:textId="611ACF17" w:rsidR="00F64CBE" w:rsidRPr="00F64CBE" w:rsidRDefault="00A819FA" w:rsidP="00F64CBE">
      <w:pPr>
        <w:spacing w:before="120" w:after="120" w:line="240" w:lineRule="auto"/>
        <w:rPr>
          <w:rFonts w:cs="Arial"/>
          <w:szCs w:val="22"/>
          <w:lang w:val="en-GB"/>
        </w:rPr>
      </w:pPr>
      <w:r>
        <w:rPr>
          <w:rFonts w:cs="Arial"/>
          <w:szCs w:val="22"/>
          <w:lang w:eastAsia="en-AU"/>
        </w:rPr>
        <w:t xml:space="preserve">You can find the full legal </w:t>
      </w:r>
      <w:r w:rsidR="00F64CBE" w:rsidRPr="00F64CBE">
        <w:rPr>
          <w:rFonts w:cs="Arial"/>
          <w:szCs w:val="22"/>
          <w:lang w:eastAsia="en-AU"/>
        </w:rPr>
        <w:t xml:space="preserve">definitions in </w:t>
      </w:r>
      <w:hyperlink r:id="rId9" w:history="1">
        <w:r w:rsidR="00F64CBE" w:rsidRPr="000B410B">
          <w:rPr>
            <w:rStyle w:val="Hyperlink"/>
            <w:rFonts w:cs="Arial"/>
            <w:szCs w:val="22"/>
            <w:lang w:eastAsia="en-AU"/>
          </w:rPr>
          <w:t xml:space="preserve">the </w:t>
        </w:r>
        <w:r w:rsidRPr="000B410B">
          <w:rPr>
            <w:rStyle w:val="Hyperlink"/>
            <w:rFonts w:cs="Arial"/>
            <w:szCs w:val="22"/>
            <w:lang w:eastAsia="en-AU"/>
          </w:rPr>
          <w:t>Act</w:t>
        </w:r>
      </w:hyperlink>
      <w:r>
        <w:rPr>
          <w:rFonts w:cs="Arial"/>
          <w:szCs w:val="22"/>
          <w:lang w:eastAsia="en-AU"/>
        </w:rPr>
        <w:t>.</w:t>
      </w:r>
    </w:p>
    <w:bookmarkEnd w:id="1"/>
    <w:p w14:paraId="0E9A2F44" w14:textId="7425A940" w:rsidR="00D573B4" w:rsidRDefault="00D573B4" w:rsidP="00F64CBE">
      <w:pPr>
        <w:spacing w:before="120" w:after="120" w:line="276" w:lineRule="auto"/>
        <w:rPr>
          <w:rFonts w:cs="Arial"/>
          <w:szCs w:val="22"/>
          <w:lang w:val="en-GB"/>
        </w:rPr>
      </w:pPr>
    </w:p>
    <w:p w14:paraId="6E53F8D3" w14:textId="77777777" w:rsidR="00A819FA" w:rsidRPr="00F64CBE" w:rsidRDefault="00A819FA" w:rsidP="00F64CBE">
      <w:pPr>
        <w:spacing w:before="120" w:after="120" w:line="276" w:lineRule="auto"/>
        <w:rPr>
          <w:rFonts w:cs="Arial"/>
          <w:szCs w:val="22"/>
          <w:lang w:val="en-GB"/>
        </w:rPr>
      </w:pPr>
    </w:p>
    <w:p w14:paraId="4C371ED1" w14:textId="6B522EB1" w:rsidR="0005659C" w:rsidRPr="00A819FA" w:rsidRDefault="0005659C" w:rsidP="006C2151">
      <w:pPr>
        <w:pStyle w:val="Attribution"/>
      </w:pPr>
      <w:r w:rsidRPr="00A819FA">
        <w:t xml:space="preserve">I, Susan Elizabeth Fallon, Senior Practitioner appointed under section 9 of the </w:t>
      </w:r>
      <w:r w:rsidRPr="00A819FA">
        <w:rPr>
          <w:i/>
          <w:iCs/>
        </w:rPr>
        <w:t>National Disability Insurance Scheme (Authorisations) Act 2019</w:t>
      </w:r>
      <w:r w:rsidRPr="00A819FA">
        <w:t xml:space="preserve">, issue this directive </w:t>
      </w:r>
      <w:r w:rsidR="00A819FA">
        <w:t xml:space="preserve">according </w:t>
      </w:r>
      <w:r w:rsidRPr="00A819FA">
        <w:t>to section 54 of the</w:t>
      </w:r>
      <w:r w:rsidRPr="00A819FA">
        <w:rPr>
          <w:i/>
          <w:iCs/>
        </w:rPr>
        <w:t xml:space="preserve"> Health Care Decision Making Act 2023</w:t>
      </w:r>
      <w:r w:rsidRPr="00A819FA">
        <w:t xml:space="preserve"> regarding the use of mechanical restraint by health care providers in the Northern Territory.</w:t>
      </w:r>
    </w:p>
    <w:p w14:paraId="5B8CD4D4" w14:textId="77777777" w:rsidR="00A819FA" w:rsidRDefault="00A819FA">
      <w:pPr>
        <w:rPr>
          <w:rFonts w:eastAsiaTheme="majorEastAsia" w:cstheme="majorBidi"/>
          <w:b/>
          <w:sz w:val="28"/>
          <w:szCs w:val="32"/>
          <w:lang w:val="en-GB"/>
        </w:rPr>
      </w:pPr>
      <w:r>
        <w:rPr>
          <w:lang w:val="en-GB"/>
        </w:rPr>
        <w:br w:type="page"/>
      </w:r>
    </w:p>
    <w:p w14:paraId="5E89524B" w14:textId="4AD63948" w:rsidR="005E2552" w:rsidRDefault="00A819FA" w:rsidP="006C2151">
      <w:pPr>
        <w:pStyle w:val="Heading2"/>
        <w:rPr>
          <w:lang w:val="en-GB"/>
        </w:rPr>
      </w:pPr>
      <w:bookmarkStart w:id="2" w:name="_Appendix_1._Examples"/>
      <w:bookmarkEnd w:id="2"/>
      <w:r>
        <w:rPr>
          <w:lang w:val="en-GB"/>
        </w:rPr>
        <w:lastRenderedPageBreak/>
        <w:t xml:space="preserve">Appendix 1. </w:t>
      </w:r>
      <w:r w:rsidRPr="008341CE">
        <w:rPr>
          <w:lang w:val="en-GB"/>
        </w:rPr>
        <w:t>Example</w:t>
      </w:r>
      <w:r>
        <w:rPr>
          <w:lang w:val="en-GB"/>
        </w:rPr>
        <w:t>s</w:t>
      </w:r>
      <w:r w:rsidRPr="008341CE">
        <w:rPr>
          <w:lang w:val="en-GB"/>
        </w:rPr>
        <w:t xml:space="preserve"> </w:t>
      </w:r>
      <w:r>
        <w:rPr>
          <w:lang w:val="en-GB"/>
        </w:rPr>
        <w:t>of mechanical restraint</w:t>
      </w:r>
      <w:r w:rsidRPr="008341CE">
        <w:rPr>
          <w:lang w:val="en-GB"/>
        </w:rPr>
        <w:t xml:space="preserve"> </w:t>
      </w:r>
    </w:p>
    <w:p w14:paraId="5526F04B" w14:textId="17605819" w:rsidR="005E2552" w:rsidRPr="006C2151" w:rsidRDefault="00A819FA" w:rsidP="005E2552">
      <w:pPr>
        <w:spacing w:before="120" w:after="120" w:line="276" w:lineRule="auto"/>
        <w:rPr>
          <w:rFonts w:cs="Arial"/>
          <w:iCs/>
          <w:szCs w:val="22"/>
          <w:lang w:val="en-GB"/>
        </w:rPr>
      </w:pPr>
      <w:r w:rsidRPr="006C2151">
        <w:rPr>
          <w:rFonts w:cs="Arial"/>
          <w:iCs/>
          <w:szCs w:val="22"/>
          <w:lang w:val="en-GB"/>
        </w:rPr>
        <w:t>The following scenarios are examples only.</w:t>
      </w:r>
    </w:p>
    <w:p w14:paraId="6D30122D" w14:textId="662081DC" w:rsidR="009A6657" w:rsidRDefault="009A6657" w:rsidP="006C2151">
      <w:pPr>
        <w:pStyle w:val="Heading3-Appendix"/>
      </w:pPr>
      <w:r>
        <w:t xml:space="preserve">When mechanical restraint is a </w:t>
      </w:r>
      <w:r w:rsidRPr="009A6657">
        <w:t xml:space="preserve">restrictive </w:t>
      </w:r>
      <w:r w:rsidR="00F60BA3">
        <w:t>p</w:t>
      </w:r>
      <w:r w:rsidRPr="009A6657">
        <w:t>ractice</w:t>
      </w:r>
    </w:p>
    <w:p w14:paraId="0CEBC7E8" w14:textId="7AD30DDA" w:rsidR="00C76AC2" w:rsidRDefault="00C76AC2" w:rsidP="006C2151">
      <w:pPr>
        <w:pStyle w:val="Heading4-Appendix"/>
      </w:pPr>
      <w:r>
        <w:t>Example 1</w:t>
      </w:r>
    </w:p>
    <w:p w14:paraId="68363A16" w14:textId="306E6C95" w:rsidR="009A6657" w:rsidRDefault="001015BA" w:rsidP="006C2151">
      <w:pPr>
        <w:pStyle w:val="Body-appendix"/>
      </w:pPr>
      <w:r>
        <w:t>A health care provider u</w:t>
      </w:r>
      <w:r w:rsidR="009A6657">
        <w:t>s</w:t>
      </w:r>
      <w:r>
        <w:t>es</w:t>
      </w:r>
      <w:r w:rsidR="009A6657">
        <w:t xml:space="preserve"> a splint or glove to </w:t>
      </w:r>
      <w:r w:rsidR="00C76AC2">
        <w:t>stop</w:t>
      </w:r>
      <w:r w:rsidR="009A6657">
        <w:t xml:space="preserve"> a person hitting or scratching themsel</w:t>
      </w:r>
      <w:r>
        <w:t>f</w:t>
      </w:r>
      <w:r w:rsidR="009A6657">
        <w:t>.</w:t>
      </w:r>
    </w:p>
    <w:p w14:paraId="4DE2A3ED" w14:textId="2FDAE77D" w:rsidR="00C76AC2" w:rsidRDefault="00C76AC2" w:rsidP="006C2151">
      <w:pPr>
        <w:pStyle w:val="Heading4-Appendix"/>
      </w:pPr>
      <w:r>
        <w:t>Example 2</w:t>
      </w:r>
    </w:p>
    <w:p w14:paraId="599C5C64" w14:textId="42093629" w:rsidR="001015BA" w:rsidRDefault="001015BA" w:rsidP="00C76AC2">
      <w:pPr>
        <w:pStyle w:val="Body-appendix"/>
      </w:pPr>
      <w:r>
        <w:t>A</w:t>
      </w:r>
      <w:r w:rsidR="009A6657">
        <w:t xml:space="preserve"> </w:t>
      </w:r>
      <w:r w:rsidR="00C76AC2">
        <w:t>person</w:t>
      </w:r>
      <w:r w:rsidR="009A6657">
        <w:t xml:space="preserve"> </w:t>
      </w:r>
      <w:r>
        <w:t xml:space="preserve">is </w:t>
      </w:r>
      <w:r w:rsidR="00C76AC2">
        <w:t xml:space="preserve">behaving in a </w:t>
      </w:r>
      <w:r w:rsidR="009A6657">
        <w:t>high</w:t>
      </w:r>
      <w:r>
        <w:t>-</w:t>
      </w:r>
      <w:r w:rsidR="009A6657">
        <w:t xml:space="preserve">risk </w:t>
      </w:r>
      <w:r w:rsidR="00C76AC2">
        <w:t>way</w:t>
      </w:r>
      <w:r>
        <w:t xml:space="preserve"> that</w:t>
      </w:r>
      <w:r w:rsidR="00C76AC2">
        <w:t xml:space="preserve"> put</w:t>
      </w:r>
      <w:r>
        <w:t>s</w:t>
      </w:r>
      <w:r w:rsidR="009A6657">
        <w:t xml:space="preserve"> them or others at risk of harm. </w:t>
      </w:r>
      <w:r>
        <w:t>A health care provider uses a wheelchair seat belt to restrict</w:t>
      </w:r>
      <w:r w:rsidR="00F60BA3">
        <w:t xml:space="preserve"> their</w:t>
      </w:r>
      <w:r>
        <w:t xml:space="preserve"> </w:t>
      </w:r>
      <w:r w:rsidR="00F60BA3">
        <w:t>movement</w:t>
      </w:r>
      <w:r>
        <w:t>.</w:t>
      </w:r>
    </w:p>
    <w:p w14:paraId="6C89968E" w14:textId="2151946E" w:rsidR="00C76AC2" w:rsidRDefault="00C76AC2" w:rsidP="006C2151">
      <w:pPr>
        <w:pStyle w:val="Heading4-Appendix"/>
      </w:pPr>
      <w:r>
        <w:t>Example 3</w:t>
      </w:r>
    </w:p>
    <w:p w14:paraId="64EC1653" w14:textId="0C85DF85" w:rsidR="009A6657" w:rsidRDefault="001015BA" w:rsidP="006C2151">
      <w:pPr>
        <w:pStyle w:val="Body-appendix"/>
      </w:pPr>
      <w:r>
        <w:t>A health care provider t</w:t>
      </w:r>
      <w:r w:rsidR="009A6657">
        <w:t>ilt</w:t>
      </w:r>
      <w:r>
        <w:t>s</w:t>
      </w:r>
      <w:r w:rsidR="009A6657">
        <w:t xml:space="preserve"> a comfort chair</w:t>
      </w:r>
      <w:r>
        <w:t xml:space="preserve"> so a person can’t get out of it. They do this to stop the</w:t>
      </w:r>
      <w:r w:rsidR="009A6657">
        <w:t xml:space="preserve"> person</w:t>
      </w:r>
      <w:r>
        <w:t xml:space="preserve"> from</w:t>
      </w:r>
      <w:r w:rsidR="009A6657">
        <w:t xml:space="preserve"> mov</w:t>
      </w:r>
      <w:r>
        <w:t>ing around</w:t>
      </w:r>
      <w:r w:rsidR="009A6657">
        <w:t>.</w:t>
      </w:r>
    </w:p>
    <w:p w14:paraId="7DE52684" w14:textId="77777777" w:rsidR="004D63D7" w:rsidRPr="004D63D7" w:rsidRDefault="004D63D7" w:rsidP="004D63D7"/>
    <w:p w14:paraId="40656D55" w14:textId="7895CACB" w:rsidR="00F60BA3" w:rsidRDefault="009A2E87" w:rsidP="00F60BA3">
      <w:pPr>
        <w:pStyle w:val="Heading3-Appendix"/>
        <w:rPr>
          <w:b/>
          <w:lang w:val="en-GB"/>
        </w:rPr>
      </w:pPr>
      <w:r>
        <w:t xml:space="preserve">Examples that are not </w:t>
      </w:r>
      <w:r w:rsidR="00F60BA3">
        <w:t>mechanical restraint</w:t>
      </w:r>
    </w:p>
    <w:p w14:paraId="0E203232" w14:textId="77777777" w:rsidR="00F60BA3" w:rsidRDefault="00F60BA3" w:rsidP="00F60BA3">
      <w:pPr>
        <w:pStyle w:val="Heading4-Appendix"/>
        <w:rPr>
          <w:lang w:val="en-GB"/>
        </w:rPr>
      </w:pPr>
      <w:r>
        <w:rPr>
          <w:lang w:val="en-GB"/>
        </w:rPr>
        <w:t>Example 1</w:t>
      </w:r>
    </w:p>
    <w:p w14:paraId="04325340" w14:textId="7676E88B" w:rsidR="00F60BA3" w:rsidRPr="00C76AC2" w:rsidRDefault="00F60BA3" w:rsidP="00F60BA3">
      <w:pPr>
        <w:pStyle w:val="Body-appendix"/>
        <w:rPr>
          <w:lang w:val="en-GB"/>
        </w:rPr>
      </w:pPr>
      <w:r>
        <w:rPr>
          <w:lang w:val="en-GB"/>
        </w:rPr>
        <w:t>A health care provider uses d</w:t>
      </w:r>
      <w:r w:rsidRPr="00C76AC2">
        <w:rPr>
          <w:lang w:val="en-GB"/>
        </w:rPr>
        <w:t xml:space="preserve">evices or equipment to </w:t>
      </w:r>
      <w:r>
        <w:rPr>
          <w:lang w:val="en-GB"/>
        </w:rPr>
        <w:t xml:space="preserve">help someone change their </w:t>
      </w:r>
      <w:r w:rsidRPr="00C76AC2">
        <w:rPr>
          <w:lang w:val="en-GB"/>
        </w:rPr>
        <w:t>position</w:t>
      </w:r>
      <w:r>
        <w:rPr>
          <w:lang w:val="en-GB"/>
        </w:rPr>
        <w:t xml:space="preserve"> or </w:t>
      </w:r>
      <w:r w:rsidRPr="00C76AC2">
        <w:rPr>
          <w:lang w:val="en-GB"/>
        </w:rPr>
        <w:t>balance</w:t>
      </w:r>
      <w:r>
        <w:rPr>
          <w:lang w:val="en-GB"/>
        </w:rPr>
        <w:t>. For example, a</w:t>
      </w:r>
      <w:r w:rsidRPr="00C76AC2">
        <w:rPr>
          <w:lang w:val="en-GB"/>
        </w:rPr>
        <w:t xml:space="preserve"> harness or wheelchair seat belt.</w:t>
      </w:r>
    </w:p>
    <w:p w14:paraId="19B082BD" w14:textId="77777777" w:rsidR="00F60BA3" w:rsidRDefault="00F60BA3" w:rsidP="00F60BA3">
      <w:pPr>
        <w:pStyle w:val="Heading4-Appendix"/>
        <w:rPr>
          <w:lang w:val="en-GB"/>
        </w:rPr>
      </w:pPr>
      <w:r>
        <w:rPr>
          <w:lang w:val="en-GB"/>
        </w:rPr>
        <w:t>Example 2</w:t>
      </w:r>
    </w:p>
    <w:p w14:paraId="239440E3" w14:textId="77777777" w:rsidR="00F60BA3" w:rsidRDefault="00F60BA3" w:rsidP="00F60BA3">
      <w:pPr>
        <w:pStyle w:val="Body-appendix"/>
        <w:rPr>
          <w:lang w:val="en-GB"/>
        </w:rPr>
      </w:pPr>
      <w:r>
        <w:rPr>
          <w:lang w:val="en-GB"/>
        </w:rPr>
        <w:t>A health care provider u</w:t>
      </w:r>
      <w:r w:rsidRPr="00C76AC2">
        <w:rPr>
          <w:lang w:val="en-GB"/>
        </w:rPr>
        <w:t>se</w:t>
      </w:r>
      <w:r>
        <w:rPr>
          <w:lang w:val="en-GB"/>
        </w:rPr>
        <w:t>s</w:t>
      </w:r>
      <w:r w:rsidRPr="00C76AC2">
        <w:rPr>
          <w:lang w:val="en-GB"/>
        </w:rPr>
        <w:t xml:space="preserve"> a splint to treat an injury. </w:t>
      </w:r>
    </w:p>
    <w:p w14:paraId="098A0F19" w14:textId="77777777" w:rsidR="00F60BA3" w:rsidRPr="00C76AC2" w:rsidRDefault="00F60BA3" w:rsidP="00F60BA3">
      <w:pPr>
        <w:pStyle w:val="Heading4-Appendix"/>
        <w:rPr>
          <w:lang w:val="en-GB"/>
        </w:rPr>
      </w:pPr>
      <w:r>
        <w:rPr>
          <w:lang w:val="en-GB"/>
        </w:rPr>
        <w:t>Example 3</w:t>
      </w:r>
    </w:p>
    <w:p w14:paraId="1071E244" w14:textId="41730BAF" w:rsidR="00F60BA3" w:rsidRDefault="00F60BA3" w:rsidP="00F60BA3">
      <w:pPr>
        <w:pStyle w:val="Body-appendix"/>
        <w:rPr>
          <w:lang w:val="en-GB"/>
        </w:rPr>
      </w:pPr>
      <w:r>
        <w:rPr>
          <w:lang w:val="en-GB"/>
        </w:rPr>
        <w:t>A person asks a health care provider to t</w:t>
      </w:r>
      <w:r w:rsidRPr="00C76AC2">
        <w:rPr>
          <w:lang w:val="en-GB"/>
        </w:rPr>
        <w:t>ilt or reclin</w:t>
      </w:r>
      <w:r>
        <w:rPr>
          <w:lang w:val="en-GB"/>
        </w:rPr>
        <w:t>e</w:t>
      </w:r>
      <w:r w:rsidRPr="00C76AC2">
        <w:rPr>
          <w:lang w:val="en-GB"/>
        </w:rPr>
        <w:t xml:space="preserve"> a comfort chair</w:t>
      </w:r>
      <w:r>
        <w:rPr>
          <w:lang w:val="en-GB"/>
        </w:rPr>
        <w:t>.</w:t>
      </w:r>
      <w:r w:rsidR="00581944">
        <w:rPr>
          <w:lang w:val="en-GB"/>
        </w:rPr>
        <w:t xml:space="preserve"> However</w:t>
      </w:r>
      <w:r w:rsidR="004D63D7">
        <w:rPr>
          <w:lang w:val="en-GB"/>
        </w:rPr>
        <w:t>,</w:t>
      </w:r>
      <w:r w:rsidR="00581944">
        <w:rPr>
          <w:lang w:val="en-GB"/>
        </w:rPr>
        <w:t xml:space="preserve"> the</w:t>
      </w:r>
      <w:r w:rsidR="004D63D7">
        <w:rPr>
          <w:lang w:val="en-GB"/>
        </w:rPr>
        <w:t xml:space="preserve"> person</w:t>
      </w:r>
      <w:r w:rsidR="00581944">
        <w:rPr>
          <w:lang w:val="en-GB"/>
        </w:rPr>
        <w:t xml:space="preserve"> can ask for help to get up at any time.</w:t>
      </w:r>
      <w:r w:rsidRPr="00C76AC2">
        <w:rPr>
          <w:lang w:val="en-GB"/>
        </w:rPr>
        <w:t xml:space="preserve"> </w:t>
      </w:r>
    </w:p>
    <w:p w14:paraId="7C01F64F" w14:textId="77777777" w:rsidR="00F60BA3" w:rsidRPr="00C76AC2" w:rsidRDefault="00F60BA3" w:rsidP="00F60BA3">
      <w:pPr>
        <w:pStyle w:val="Heading4-Appendix"/>
        <w:rPr>
          <w:lang w:val="en-GB"/>
        </w:rPr>
      </w:pPr>
      <w:r>
        <w:rPr>
          <w:lang w:val="en-GB"/>
        </w:rPr>
        <w:t>Example 4</w:t>
      </w:r>
    </w:p>
    <w:p w14:paraId="725329F6" w14:textId="385F52EA" w:rsidR="00F60BA3" w:rsidRDefault="00F60BA3" w:rsidP="00F60BA3">
      <w:pPr>
        <w:pStyle w:val="Body-appendix"/>
        <w:rPr>
          <w:lang w:val="en-GB"/>
        </w:rPr>
      </w:pPr>
      <w:r>
        <w:rPr>
          <w:lang w:val="en-GB"/>
        </w:rPr>
        <w:t>A health care provider t</w:t>
      </w:r>
      <w:r w:rsidRPr="00C76AC2">
        <w:rPr>
          <w:lang w:val="en-GB"/>
        </w:rPr>
        <w:t>ilt</w:t>
      </w:r>
      <w:r>
        <w:rPr>
          <w:lang w:val="en-GB"/>
        </w:rPr>
        <w:t>s</w:t>
      </w:r>
      <w:r w:rsidRPr="00C76AC2">
        <w:rPr>
          <w:lang w:val="en-GB"/>
        </w:rPr>
        <w:t xml:space="preserve"> or reclin</w:t>
      </w:r>
      <w:r>
        <w:rPr>
          <w:lang w:val="en-GB"/>
        </w:rPr>
        <w:t>es</w:t>
      </w:r>
      <w:r w:rsidRPr="00C76AC2">
        <w:rPr>
          <w:lang w:val="en-GB"/>
        </w:rPr>
        <w:t xml:space="preserve"> a comfort chair </w:t>
      </w:r>
      <w:r>
        <w:rPr>
          <w:lang w:val="en-GB"/>
        </w:rPr>
        <w:t xml:space="preserve">to move someone into a position that </w:t>
      </w:r>
      <w:r w:rsidRPr="00C76AC2">
        <w:rPr>
          <w:lang w:val="en-GB"/>
        </w:rPr>
        <w:t>an Occupational Therapist</w:t>
      </w:r>
      <w:r>
        <w:rPr>
          <w:lang w:val="en-GB"/>
        </w:rPr>
        <w:t xml:space="preserve"> has recommended.</w:t>
      </w:r>
    </w:p>
    <w:p w14:paraId="7B7DA68B" w14:textId="77777777" w:rsidR="00F60BA3" w:rsidRPr="00C76AC2" w:rsidRDefault="00F60BA3" w:rsidP="00F60BA3">
      <w:pPr>
        <w:pStyle w:val="Heading4-Appendix"/>
        <w:rPr>
          <w:lang w:val="en-GB"/>
        </w:rPr>
      </w:pPr>
      <w:r>
        <w:rPr>
          <w:lang w:val="en-GB"/>
        </w:rPr>
        <w:t>Example 5</w:t>
      </w:r>
    </w:p>
    <w:p w14:paraId="1E6B1D28" w14:textId="75C8F3A2" w:rsidR="00F60BA3" w:rsidRPr="00C76AC2" w:rsidRDefault="00F60BA3" w:rsidP="00F60BA3">
      <w:pPr>
        <w:pStyle w:val="Body-appendix"/>
        <w:rPr>
          <w:b/>
          <w:lang w:val="en-GB"/>
        </w:rPr>
      </w:pPr>
      <w:r w:rsidRPr="00C76AC2">
        <w:rPr>
          <w:lang w:val="en-GB"/>
        </w:rPr>
        <w:t xml:space="preserve">A </w:t>
      </w:r>
      <w:r>
        <w:rPr>
          <w:lang w:val="en-GB"/>
        </w:rPr>
        <w:t>person</w:t>
      </w:r>
      <w:r w:rsidRPr="00C76AC2">
        <w:rPr>
          <w:lang w:val="en-GB"/>
        </w:rPr>
        <w:t xml:space="preserve"> is wearing handcuffs</w:t>
      </w:r>
      <w:r>
        <w:rPr>
          <w:lang w:val="en-GB"/>
        </w:rPr>
        <w:t xml:space="preserve"> because they are</w:t>
      </w:r>
      <w:r w:rsidRPr="00C76AC2">
        <w:rPr>
          <w:lang w:val="en-GB"/>
        </w:rPr>
        <w:t xml:space="preserve"> in the custody of N</w:t>
      </w:r>
      <w:r>
        <w:rPr>
          <w:lang w:val="en-GB"/>
        </w:rPr>
        <w:t xml:space="preserve">orthern </w:t>
      </w:r>
      <w:r w:rsidRPr="00C76AC2">
        <w:rPr>
          <w:lang w:val="en-GB"/>
        </w:rPr>
        <w:t>T</w:t>
      </w:r>
      <w:r>
        <w:rPr>
          <w:lang w:val="en-GB"/>
        </w:rPr>
        <w:t>erritory</w:t>
      </w:r>
      <w:r w:rsidRPr="00C76AC2">
        <w:rPr>
          <w:lang w:val="en-GB"/>
        </w:rPr>
        <w:t xml:space="preserve"> Police or Correctional Services</w:t>
      </w:r>
      <w:r>
        <w:rPr>
          <w:lang w:val="en-GB"/>
        </w:rPr>
        <w:t>. The health care provider is not using the mechanical restraint.</w:t>
      </w:r>
      <w:r w:rsidRPr="00C76AC2">
        <w:rPr>
          <w:lang w:val="en-GB"/>
        </w:rPr>
        <w:t xml:space="preserve"> </w:t>
      </w:r>
    </w:p>
    <w:p w14:paraId="42C639CD" w14:textId="6625B9D1" w:rsidR="004D63D7" w:rsidRDefault="004D63D7">
      <w:pPr>
        <w:rPr>
          <w:lang w:val="en-GB"/>
        </w:rPr>
      </w:pPr>
      <w:r>
        <w:rPr>
          <w:lang w:val="en-GB"/>
        </w:rPr>
        <w:br w:type="page"/>
      </w:r>
    </w:p>
    <w:p w14:paraId="0072D90D" w14:textId="77777777" w:rsidR="000B410B" w:rsidRDefault="000B410B" w:rsidP="000B410B">
      <w:pPr>
        <w:pStyle w:val="Heading3-Appendix"/>
      </w:pPr>
      <w:r>
        <w:lastRenderedPageBreak/>
        <w:t>When mechanical restraint is a prohibited practice</w:t>
      </w:r>
    </w:p>
    <w:p w14:paraId="14116CC2" w14:textId="73C96727" w:rsidR="00633765" w:rsidRDefault="00633765" w:rsidP="006F72F2">
      <w:pPr>
        <w:pStyle w:val="Body-appendix"/>
      </w:pPr>
      <w:r>
        <w:t xml:space="preserve">A prohibited </w:t>
      </w:r>
      <w:r w:rsidR="006F2602" w:rsidRPr="000514ED">
        <w:t xml:space="preserve">practice cannot be used or consented to under </w:t>
      </w:r>
      <w:hyperlink r:id="rId10" w:history="1">
        <w:r w:rsidR="006F2602" w:rsidRPr="00633765">
          <w:rPr>
            <w:rStyle w:val="Hyperlink"/>
          </w:rPr>
          <w:t xml:space="preserve">the </w:t>
        </w:r>
        <w:r w:rsidRPr="00633765">
          <w:rPr>
            <w:rStyle w:val="Hyperlink"/>
          </w:rPr>
          <w:t>A</w:t>
        </w:r>
        <w:r w:rsidR="006F2602" w:rsidRPr="00633765">
          <w:rPr>
            <w:rStyle w:val="Hyperlink"/>
          </w:rPr>
          <w:t>ct</w:t>
        </w:r>
      </w:hyperlink>
      <w:r w:rsidR="006F2602" w:rsidRPr="000514ED">
        <w:t>.</w:t>
      </w:r>
    </w:p>
    <w:p w14:paraId="6DDAE205" w14:textId="53C3A803" w:rsidR="000B410B" w:rsidRDefault="000B410B" w:rsidP="006C2151">
      <w:pPr>
        <w:pStyle w:val="Heading4-Appendix"/>
      </w:pPr>
      <w:r>
        <w:t>Example 1</w:t>
      </w:r>
    </w:p>
    <w:p w14:paraId="748410EF" w14:textId="3B82B4E5" w:rsidR="000B410B" w:rsidRDefault="000B410B" w:rsidP="000B410B">
      <w:pPr>
        <w:pStyle w:val="Body-appendix"/>
      </w:pPr>
      <w:r>
        <w:t>A health care provider uses a d</w:t>
      </w:r>
      <w:r w:rsidRPr="00522407">
        <w:t xml:space="preserve">evice that </w:t>
      </w:r>
      <w:r>
        <w:t xml:space="preserve">makes it harder for a person to breathe or digest food. </w:t>
      </w:r>
    </w:p>
    <w:p w14:paraId="2EDE4FCB" w14:textId="5181256A" w:rsidR="000B410B" w:rsidRPr="00522407" w:rsidRDefault="000B410B" w:rsidP="006C2151">
      <w:pPr>
        <w:pStyle w:val="Heading4-Appendix"/>
      </w:pPr>
      <w:r>
        <w:t>Example 2</w:t>
      </w:r>
    </w:p>
    <w:p w14:paraId="098AA779" w14:textId="2DEF9CBB" w:rsidR="000B410B" w:rsidRDefault="000B410B" w:rsidP="006C2151">
      <w:pPr>
        <w:pStyle w:val="Body-appendix"/>
      </w:pPr>
      <w:r>
        <w:t>A health care provider puts a person in handcuffs.</w:t>
      </w:r>
    </w:p>
    <w:p w14:paraId="376AC170" w14:textId="6C61C9F5" w:rsidR="000B410B" w:rsidRDefault="000B410B" w:rsidP="006C2151">
      <w:pPr>
        <w:pStyle w:val="Heading4-Appendix"/>
      </w:pPr>
      <w:r>
        <w:t>Example 3</w:t>
      </w:r>
    </w:p>
    <w:p w14:paraId="2747902B" w14:textId="52642B62" w:rsidR="000B410B" w:rsidRDefault="000B410B" w:rsidP="006C2151">
      <w:pPr>
        <w:pStyle w:val="Body-appendix"/>
      </w:pPr>
      <w:r>
        <w:t>A health care provider uses a taser to stop a person from putting people at risk.</w:t>
      </w:r>
    </w:p>
    <w:p w14:paraId="1BA434AC" w14:textId="29EEE2A8" w:rsidR="000B410B" w:rsidRDefault="000B410B" w:rsidP="006C2151">
      <w:pPr>
        <w:pStyle w:val="Heading4-Appendix"/>
      </w:pPr>
      <w:r>
        <w:t>Example 4</w:t>
      </w:r>
    </w:p>
    <w:p w14:paraId="7F7298D6" w14:textId="5F7BD5DD" w:rsidR="000B410B" w:rsidRPr="006E3F26" w:rsidRDefault="000B410B" w:rsidP="006C2151">
      <w:pPr>
        <w:pStyle w:val="Body-appendix"/>
      </w:pPr>
      <w:r>
        <w:t xml:space="preserve">A health care provider uses </w:t>
      </w:r>
      <w:r w:rsidR="00F60BA3">
        <w:t xml:space="preserve">a </w:t>
      </w:r>
      <w:r>
        <w:t>v</w:t>
      </w:r>
      <w:r w:rsidRPr="00522407">
        <w:t xml:space="preserve">est </w:t>
      </w:r>
      <w:r w:rsidR="00F60BA3">
        <w:t>to stop an</w:t>
      </w:r>
      <w:r>
        <w:t xml:space="preserve"> </w:t>
      </w:r>
      <w:r w:rsidRPr="00522407">
        <w:t xml:space="preserve">older </w:t>
      </w:r>
      <w:r>
        <w:t>person</w:t>
      </w:r>
      <w:r w:rsidR="00F60BA3">
        <w:t xml:space="preserve"> from moving</w:t>
      </w:r>
      <w:r w:rsidRPr="00522407">
        <w:t>.</w:t>
      </w:r>
    </w:p>
    <w:p w14:paraId="32300089" w14:textId="77777777" w:rsidR="000B410B" w:rsidRPr="00376E12" w:rsidRDefault="000B410B" w:rsidP="009A6657">
      <w:pPr>
        <w:spacing w:line="276" w:lineRule="auto"/>
        <w:rPr>
          <w:rFonts w:cs="Arial"/>
          <w:szCs w:val="22"/>
          <w:lang w:val="en-GB"/>
        </w:rPr>
      </w:pPr>
    </w:p>
    <w:sectPr w:rsidR="000B410B" w:rsidRPr="00376E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3C3D6" w14:textId="77777777" w:rsidR="00B92094" w:rsidRDefault="00B92094" w:rsidP="001A1371">
      <w:pPr>
        <w:spacing w:after="0" w:line="240" w:lineRule="auto"/>
      </w:pPr>
      <w:r>
        <w:separator/>
      </w:r>
    </w:p>
  </w:endnote>
  <w:endnote w:type="continuationSeparator" w:id="0">
    <w:p w14:paraId="3BD8AD6C" w14:textId="77777777" w:rsidR="00B92094" w:rsidRDefault="00B92094" w:rsidP="001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E3699" w14:textId="77777777" w:rsidR="00C050A3" w:rsidRDefault="00C050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771328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8F1AA8C" w14:textId="11A2EBAE" w:rsidR="00C050A3" w:rsidRDefault="00C050A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696F" w:rsidRPr="0084696F">
          <w:rPr>
            <w:b/>
            <w:bCs/>
            <w:noProof/>
          </w:rPr>
          <w:t>5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A28BE8F" w14:textId="77777777" w:rsidR="00C050A3" w:rsidRDefault="00C050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3C57" w14:textId="77777777" w:rsidR="00C050A3" w:rsidRDefault="00C050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ED20D" w14:textId="77777777" w:rsidR="00B92094" w:rsidRDefault="00B92094" w:rsidP="001A1371">
      <w:pPr>
        <w:spacing w:after="0" w:line="240" w:lineRule="auto"/>
      </w:pPr>
      <w:r>
        <w:separator/>
      </w:r>
    </w:p>
  </w:footnote>
  <w:footnote w:type="continuationSeparator" w:id="0">
    <w:p w14:paraId="07656812" w14:textId="77777777" w:rsidR="00B92094" w:rsidRDefault="00B92094" w:rsidP="001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70567" w14:textId="77777777" w:rsidR="00C050A3" w:rsidRDefault="00C050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462BD" w14:textId="38C08FC1" w:rsidR="00C050A3" w:rsidRDefault="00C050A3" w:rsidP="001A1371">
    <w:pPr>
      <w:pStyle w:val="Header"/>
      <w:jc w:val="center"/>
    </w:pPr>
    <w:r>
      <w:rPr>
        <w:noProof/>
        <w:lang w:eastAsia="en-AU"/>
      </w:rPr>
      <w:drawing>
        <wp:inline distT="0" distB="0" distL="0" distR="0" wp14:anchorId="562615A4" wp14:editId="0E190AD3">
          <wp:extent cx="1897380" cy="1226820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469978" name="Picture 14834699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380" cy="1226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8F41F" w14:textId="77777777" w:rsidR="00C050A3" w:rsidRDefault="00C050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C5CFF"/>
    <w:multiLevelType w:val="hybridMultilevel"/>
    <w:tmpl w:val="B5A2B272"/>
    <w:lvl w:ilvl="0" w:tplc="AE6259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593C4E"/>
    <w:multiLevelType w:val="hybridMultilevel"/>
    <w:tmpl w:val="6EDE9B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76D40"/>
    <w:multiLevelType w:val="hybridMultilevel"/>
    <w:tmpl w:val="1332E0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B2AA3"/>
    <w:multiLevelType w:val="hybridMultilevel"/>
    <w:tmpl w:val="F07E9B1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1C5FDC"/>
    <w:multiLevelType w:val="hybridMultilevel"/>
    <w:tmpl w:val="B94AE21E"/>
    <w:lvl w:ilvl="0" w:tplc="5CE646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F534BB"/>
    <w:multiLevelType w:val="hybridMultilevel"/>
    <w:tmpl w:val="5E6CCF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549FF"/>
    <w:multiLevelType w:val="hybridMultilevel"/>
    <w:tmpl w:val="037CF5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8D44A1"/>
    <w:multiLevelType w:val="hybridMultilevel"/>
    <w:tmpl w:val="1804B3E8"/>
    <w:lvl w:ilvl="0" w:tplc="52CCB3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2903E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D48B3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18AC9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66E0D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80EFD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26861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4B487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F8CB0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22275DC4"/>
    <w:multiLevelType w:val="hybridMultilevel"/>
    <w:tmpl w:val="56626204"/>
    <w:lvl w:ilvl="0" w:tplc="CF1E6534">
      <w:start w:val="1"/>
      <w:numFmt w:val="decimal"/>
      <w:lvlText w:val="%1."/>
      <w:lvlJc w:val="left"/>
      <w:pPr>
        <w:ind w:left="1060" w:hanging="360"/>
      </w:pPr>
    </w:lvl>
    <w:lvl w:ilvl="1" w:tplc="B9C43EE4">
      <w:start w:val="1"/>
      <w:numFmt w:val="lowerLetter"/>
      <w:lvlText w:val="%2."/>
      <w:lvlJc w:val="left"/>
      <w:pPr>
        <w:ind w:left="1800" w:hanging="360"/>
      </w:pPr>
    </w:lvl>
    <w:lvl w:ilvl="2" w:tplc="8EE09102">
      <w:start w:val="1"/>
      <w:numFmt w:val="decimal"/>
      <w:lvlText w:val="%3."/>
      <w:lvlJc w:val="left"/>
      <w:pPr>
        <w:ind w:left="1060" w:hanging="360"/>
      </w:pPr>
    </w:lvl>
    <w:lvl w:ilvl="3" w:tplc="977AA572">
      <w:start w:val="1"/>
      <w:numFmt w:val="decimal"/>
      <w:lvlText w:val="%4."/>
      <w:lvlJc w:val="left"/>
      <w:pPr>
        <w:ind w:left="1060" w:hanging="360"/>
      </w:pPr>
    </w:lvl>
    <w:lvl w:ilvl="4" w:tplc="B900CD10">
      <w:start w:val="1"/>
      <w:numFmt w:val="decimal"/>
      <w:lvlText w:val="%5."/>
      <w:lvlJc w:val="left"/>
      <w:pPr>
        <w:ind w:left="1060" w:hanging="360"/>
      </w:pPr>
    </w:lvl>
    <w:lvl w:ilvl="5" w:tplc="937802FE">
      <w:start w:val="1"/>
      <w:numFmt w:val="decimal"/>
      <w:lvlText w:val="%6."/>
      <w:lvlJc w:val="left"/>
      <w:pPr>
        <w:ind w:left="1060" w:hanging="360"/>
      </w:pPr>
    </w:lvl>
    <w:lvl w:ilvl="6" w:tplc="3F8C5AE2">
      <w:start w:val="1"/>
      <w:numFmt w:val="decimal"/>
      <w:lvlText w:val="%7."/>
      <w:lvlJc w:val="left"/>
      <w:pPr>
        <w:ind w:left="1060" w:hanging="360"/>
      </w:pPr>
    </w:lvl>
    <w:lvl w:ilvl="7" w:tplc="E286EFA4">
      <w:start w:val="1"/>
      <w:numFmt w:val="decimal"/>
      <w:lvlText w:val="%8."/>
      <w:lvlJc w:val="left"/>
      <w:pPr>
        <w:ind w:left="1060" w:hanging="360"/>
      </w:pPr>
    </w:lvl>
    <w:lvl w:ilvl="8" w:tplc="150483F0">
      <w:start w:val="1"/>
      <w:numFmt w:val="decimal"/>
      <w:lvlText w:val="%9."/>
      <w:lvlJc w:val="left"/>
      <w:pPr>
        <w:ind w:left="1060" w:hanging="360"/>
      </w:pPr>
    </w:lvl>
  </w:abstractNum>
  <w:abstractNum w:abstractNumId="9" w15:restartNumberingAfterBreak="0">
    <w:nsid w:val="252540BB"/>
    <w:multiLevelType w:val="hybridMultilevel"/>
    <w:tmpl w:val="73ACE850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4D4570"/>
    <w:multiLevelType w:val="hybridMultilevel"/>
    <w:tmpl w:val="17DCBD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504C5"/>
    <w:multiLevelType w:val="hybridMultilevel"/>
    <w:tmpl w:val="306890A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8568B9"/>
    <w:multiLevelType w:val="hybridMultilevel"/>
    <w:tmpl w:val="99AE30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76F3D"/>
    <w:multiLevelType w:val="hybridMultilevel"/>
    <w:tmpl w:val="90022C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5F1EAF"/>
    <w:multiLevelType w:val="hybridMultilevel"/>
    <w:tmpl w:val="F852E7A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D240ED"/>
    <w:multiLevelType w:val="hybridMultilevel"/>
    <w:tmpl w:val="A29A78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2944AD"/>
    <w:multiLevelType w:val="hybridMultilevel"/>
    <w:tmpl w:val="CFC6655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6637E"/>
    <w:multiLevelType w:val="hybridMultilevel"/>
    <w:tmpl w:val="BA9A58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11531D"/>
    <w:multiLevelType w:val="hybridMultilevel"/>
    <w:tmpl w:val="830ABA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6B0151"/>
    <w:multiLevelType w:val="hybridMultilevel"/>
    <w:tmpl w:val="44F491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A730B8"/>
    <w:multiLevelType w:val="hybridMultilevel"/>
    <w:tmpl w:val="82E0351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C33029"/>
    <w:multiLevelType w:val="hybridMultilevel"/>
    <w:tmpl w:val="BDC2475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744560"/>
    <w:multiLevelType w:val="hybridMultilevel"/>
    <w:tmpl w:val="1CA4065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CBC0E20"/>
    <w:multiLevelType w:val="hybridMultilevel"/>
    <w:tmpl w:val="AFB2B288"/>
    <w:lvl w:ilvl="0" w:tplc="BE4CED80">
      <w:start w:val="1"/>
      <w:numFmt w:val="bullet"/>
      <w:pStyle w:val="Listitem-appendix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4" w15:restartNumberingAfterBreak="0">
    <w:nsid w:val="55ED285D"/>
    <w:multiLevelType w:val="hybridMultilevel"/>
    <w:tmpl w:val="808C165C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0490B8">
      <w:start w:val="4"/>
      <w:numFmt w:val="bullet"/>
      <w:lvlText w:val=""/>
      <w:lvlJc w:val="left"/>
      <w:pPr>
        <w:ind w:left="2880" w:hanging="360"/>
      </w:pPr>
      <w:rPr>
        <w:rFonts w:ascii="Wingdings" w:eastAsia="Calibri" w:hAnsi="Wingdings" w:cs="Times New Roman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17408"/>
    <w:multiLevelType w:val="hybridMultilevel"/>
    <w:tmpl w:val="7A42CEF2"/>
    <w:lvl w:ilvl="0" w:tplc="DA1A9D00">
      <w:numFmt w:val="bullet"/>
      <w:pStyle w:val="ListParagraph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D7466E"/>
    <w:multiLevelType w:val="hybridMultilevel"/>
    <w:tmpl w:val="4198C1E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522DCB"/>
    <w:multiLevelType w:val="hybridMultilevel"/>
    <w:tmpl w:val="13BA4A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A21990"/>
    <w:multiLevelType w:val="hybridMultilevel"/>
    <w:tmpl w:val="AD4E03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E92891"/>
    <w:multiLevelType w:val="hybridMultilevel"/>
    <w:tmpl w:val="09BA927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E04334"/>
    <w:multiLevelType w:val="hybridMultilevel"/>
    <w:tmpl w:val="7DE681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016F9"/>
    <w:multiLevelType w:val="hybridMultilevel"/>
    <w:tmpl w:val="F9A4C7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D09198C"/>
    <w:multiLevelType w:val="hybridMultilevel"/>
    <w:tmpl w:val="835272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CC3E24"/>
    <w:multiLevelType w:val="hybridMultilevel"/>
    <w:tmpl w:val="F68270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523669">
    <w:abstractNumId w:val="16"/>
  </w:num>
  <w:num w:numId="2" w16cid:durableId="1222139120">
    <w:abstractNumId w:val="15"/>
  </w:num>
  <w:num w:numId="3" w16cid:durableId="767312800">
    <w:abstractNumId w:val="17"/>
  </w:num>
  <w:num w:numId="4" w16cid:durableId="203253334">
    <w:abstractNumId w:val="32"/>
  </w:num>
  <w:num w:numId="5" w16cid:durableId="2059090773">
    <w:abstractNumId w:val="4"/>
  </w:num>
  <w:num w:numId="6" w16cid:durableId="512916140">
    <w:abstractNumId w:val="3"/>
  </w:num>
  <w:num w:numId="7" w16cid:durableId="28379457">
    <w:abstractNumId w:val="31"/>
  </w:num>
  <w:num w:numId="8" w16cid:durableId="1423182837">
    <w:abstractNumId w:val="28"/>
  </w:num>
  <w:num w:numId="9" w16cid:durableId="1129933716">
    <w:abstractNumId w:val="21"/>
  </w:num>
  <w:num w:numId="10" w16cid:durableId="965893834">
    <w:abstractNumId w:val="33"/>
  </w:num>
  <w:num w:numId="11" w16cid:durableId="8720278">
    <w:abstractNumId w:val="14"/>
  </w:num>
  <w:num w:numId="12" w16cid:durableId="1118255123">
    <w:abstractNumId w:val="22"/>
  </w:num>
  <w:num w:numId="13" w16cid:durableId="732119196">
    <w:abstractNumId w:val="2"/>
  </w:num>
  <w:num w:numId="14" w16cid:durableId="1175654620">
    <w:abstractNumId w:val="12"/>
  </w:num>
  <w:num w:numId="15" w16cid:durableId="1458524450">
    <w:abstractNumId w:val="9"/>
  </w:num>
  <w:num w:numId="16" w16cid:durableId="1796100811">
    <w:abstractNumId w:val="29"/>
  </w:num>
  <w:num w:numId="17" w16cid:durableId="3635824">
    <w:abstractNumId w:val="24"/>
  </w:num>
  <w:num w:numId="18" w16cid:durableId="1564675894">
    <w:abstractNumId w:val="27"/>
  </w:num>
  <w:num w:numId="19" w16cid:durableId="503402425">
    <w:abstractNumId w:val="19"/>
  </w:num>
  <w:num w:numId="20" w16cid:durableId="767313406">
    <w:abstractNumId w:val="1"/>
  </w:num>
  <w:num w:numId="21" w16cid:durableId="2060400662">
    <w:abstractNumId w:val="18"/>
  </w:num>
  <w:num w:numId="22" w16cid:durableId="98137840">
    <w:abstractNumId w:val="20"/>
  </w:num>
  <w:num w:numId="23" w16cid:durableId="272254737">
    <w:abstractNumId w:val="26"/>
  </w:num>
  <w:num w:numId="24" w16cid:durableId="1068531677">
    <w:abstractNumId w:val="6"/>
  </w:num>
  <w:num w:numId="25" w16cid:durableId="652682928">
    <w:abstractNumId w:val="33"/>
  </w:num>
  <w:num w:numId="26" w16cid:durableId="2001611435">
    <w:abstractNumId w:val="9"/>
  </w:num>
  <w:num w:numId="27" w16cid:durableId="94713423">
    <w:abstractNumId w:val="29"/>
  </w:num>
  <w:num w:numId="28" w16cid:durableId="689919405">
    <w:abstractNumId w:val="11"/>
  </w:num>
  <w:num w:numId="29" w16cid:durableId="2139956190">
    <w:abstractNumId w:val="10"/>
  </w:num>
  <w:num w:numId="30" w16cid:durableId="1014502769">
    <w:abstractNumId w:val="5"/>
  </w:num>
  <w:num w:numId="31" w16cid:durableId="828134876">
    <w:abstractNumId w:val="13"/>
  </w:num>
  <w:num w:numId="32" w16cid:durableId="1248005925">
    <w:abstractNumId w:val="8"/>
  </w:num>
  <w:num w:numId="33" w16cid:durableId="802189698">
    <w:abstractNumId w:val="7"/>
  </w:num>
  <w:num w:numId="34" w16cid:durableId="1176071720">
    <w:abstractNumId w:val="25"/>
  </w:num>
  <w:num w:numId="35" w16cid:durableId="645355989">
    <w:abstractNumId w:val="0"/>
  </w:num>
  <w:num w:numId="36" w16cid:durableId="1834832996">
    <w:abstractNumId w:val="30"/>
  </w:num>
  <w:num w:numId="37" w16cid:durableId="1902329134">
    <w:abstractNumId w:val="23"/>
  </w:num>
  <w:num w:numId="38" w16cid:durableId="19164778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371"/>
    <w:rsid w:val="00005152"/>
    <w:rsid w:val="00006AD9"/>
    <w:rsid w:val="00010769"/>
    <w:rsid w:val="000152AD"/>
    <w:rsid w:val="000161F5"/>
    <w:rsid w:val="00020330"/>
    <w:rsid w:val="00021767"/>
    <w:rsid w:val="00021CE8"/>
    <w:rsid w:val="0002350F"/>
    <w:rsid w:val="00023C5A"/>
    <w:rsid w:val="0002527E"/>
    <w:rsid w:val="00025BFB"/>
    <w:rsid w:val="00031B25"/>
    <w:rsid w:val="000343D5"/>
    <w:rsid w:val="0004108C"/>
    <w:rsid w:val="000414C3"/>
    <w:rsid w:val="00042258"/>
    <w:rsid w:val="00043466"/>
    <w:rsid w:val="000436F4"/>
    <w:rsid w:val="00043E1A"/>
    <w:rsid w:val="0004596D"/>
    <w:rsid w:val="00045B27"/>
    <w:rsid w:val="0005659C"/>
    <w:rsid w:val="00056C83"/>
    <w:rsid w:val="000625A9"/>
    <w:rsid w:val="000631C7"/>
    <w:rsid w:val="00063284"/>
    <w:rsid w:val="00065039"/>
    <w:rsid w:val="000655C8"/>
    <w:rsid w:val="000818E7"/>
    <w:rsid w:val="00081AAF"/>
    <w:rsid w:val="00085548"/>
    <w:rsid w:val="00086F64"/>
    <w:rsid w:val="000953A7"/>
    <w:rsid w:val="000A3731"/>
    <w:rsid w:val="000B3866"/>
    <w:rsid w:val="000B410B"/>
    <w:rsid w:val="000B4E05"/>
    <w:rsid w:val="000B5882"/>
    <w:rsid w:val="000B614F"/>
    <w:rsid w:val="000B65D2"/>
    <w:rsid w:val="000C07EB"/>
    <w:rsid w:val="000C50A2"/>
    <w:rsid w:val="000C6A47"/>
    <w:rsid w:val="000D372D"/>
    <w:rsid w:val="000D71AC"/>
    <w:rsid w:val="000E08B7"/>
    <w:rsid w:val="000E0C4B"/>
    <w:rsid w:val="000E0EA8"/>
    <w:rsid w:val="000E72D8"/>
    <w:rsid w:val="000F1F3E"/>
    <w:rsid w:val="000F2D5E"/>
    <w:rsid w:val="00100B5B"/>
    <w:rsid w:val="001015BA"/>
    <w:rsid w:val="00103829"/>
    <w:rsid w:val="001073E4"/>
    <w:rsid w:val="001174CC"/>
    <w:rsid w:val="001201E2"/>
    <w:rsid w:val="00121FA7"/>
    <w:rsid w:val="00123EF3"/>
    <w:rsid w:val="00134DF1"/>
    <w:rsid w:val="001374A1"/>
    <w:rsid w:val="00140EEA"/>
    <w:rsid w:val="00144529"/>
    <w:rsid w:val="00144AE2"/>
    <w:rsid w:val="00145EBC"/>
    <w:rsid w:val="00154A50"/>
    <w:rsid w:val="00170968"/>
    <w:rsid w:val="001734C9"/>
    <w:rsid w:val="00180418"/>
    <w:rsid w:val="001825C9"/>
    <w:rsid w:val="00183A35"/>
    <w:rsid w:val="00185903"/>
    <w:rsid w:val="00187295"/>
    <w:rsid w:val="001977D3"/>
    <w:rsid w:val="00197CF5"/>
    <w:rsid w:val="001A0349"/>
    <w:rsid w:val="001A06C9"/>
    <w:rsid w:val="001A1371"/>
    <w:rsid w:val="001B74A7"/>
    <w:rsid w:val="001C1309"/>
    <w:rsid w:val="001C3C3A"/>
    <w:rsid w:val="001C4A09"/>
    <w:rsid w:val="001C4AC9"/>
    <w:rsid w:val="001C797B"/>
    <w:rsid w:val="001D42BC"/>
    <w:rsid w:val="001D6AF8"/>
    <w:rsid w:val="001E1884"/>
    <w:rsid w:val="001E3C8D"/>
    <w:rsid w:val="001E46EB"/>
    <w:rsid w:val="001E68AD"/>
    <w:rsid w:val="001F0C57"/>
    <w:rsid w:val="001F1154"/>
    <w:rsid w:val="001F29A5"/>
    <w:rsid w:val="001F4481"/>
    <w:rsid w:val="001F4C95"/>
    <w:rsid w:val="001F761F"/>
    <w:rsid w:val="002061E7"/>
    <w:rsid w:val="00206421"/>
    <w:rsid w:val="00211000"/>
    <w:rsid w:val="002138E1"/>
    <w:rsid w:val="00216BE5"/>
    <w:rsid w:val="0021729F"/>
    <w:rsid w:val="0021766D"/>
    <w:rsid w:val="00222B29"/>
    <w:rsid w:val="00223075"/>
    <w:rsid w:val="002239D0"/>
    <w:rsid w:val="002242A9"/>
    <w:rsid w:val="002242CE"/>
    <w:rsid w:val="002275E4"/>
    <w:rsid w:val="00234386"/>
    <w:rsid w:val="0023476B"/>
    <w:rsid w:val="00235172"/>
    <w:rsid w:val="00235951"/>
    <w:rsid w:val="002359FE"/>
    <w:rsid w:val="00235ABD"/>
    <w:rsid w:val="00236871"/>
    <w:rsid w:val="00237C56"/>
    <w:rsid w:val="0024009C"/>
    <w:rsid w:val="002404CA"/>
    <w:rsid w:val="00240DDA"/>
    <w:rsid w:val="002521D4"/>
    <w:rsid w:val="00252815"/>
    <w:rsid w:val="00254A0D"/>
    <w:rsid w:val="00266260"/>
    <w:rsid w:val="00267821"/>
    <w:rsid w:val="00270AF3"/>
    <w:rsid w:val="00274906"/>
    <w:rsid w:val="00280DB7"/>
    <w:rsid w:val="00283DD3"/>
    <w:rsid w:val="002846E1"/>
    <w:rsid w:val="00286D7D"/>
    <w:rsid w:val="00293AAC"/>
    <w:rsid w:val="00295381"/>
    <w:rsid w:val="00295D53"/>
    <w:rsid w:val="00295E47"/>
    <w:rsid w:val="002A48C9"/>
    <w:rsid w:val="002A60B5"/>
    <w:rsid w:val="002B008D"/>
    <w:rsid w:val="002B7ADD"/>
    <w:rsid w:val="002B7F64"/>
    <w:rsid w:val="002C4931"/>
    <w:rsid w:val="002C526A"/>
    <w:rsid w:val="002C5589"/>
    <w:rsid w:val="002C5F22"/>
    <w:rsid w:val="002D4984"/>
    <w:rsid w:val="002D6C63"/>
    <w:rsid w:val="002E6CB5"/>
    <w:rsid w:val="002F361F"/>
    <w:rsid w:val="002F42A6"/>
    <w:rsid w:val="002F6269"/>
    <w:rsid w:val="002F6BF2"/>
    <w:rsid w:val="002F72B5"/>
    <w:rsid w:val="003008C8"/>
    <w:rsid w:val="00306C05"/>
    <w:rsid w:val="00315D3B"/>
    <w:rsid w:val="00315F47"/>
    <w:rsid w:val="00317889"/>
    <w:rsid w:val="00322140"/>
    <w:rsid w:val="00324964"/>
    <w:rsid w:val="00326308"/>
    <w:rsid w:val="0032730D"/>
    <w:rsid w:val="0033174E"/>
    <w:rsid w:val="00332282"/>
    <w:rsid w:val="003341BF"/>
    <w:rsid w:val="00336612"/>
    <w:rsid w:val="00341BC1"/>
    <w:rsid w:val="00352293"/>
    <w:rsid w:val="00355FFB"/>
    <w:rsid w:val="00360230"/>
    <w:rsid w:val="00360284"/>
    <w:rsid w:val="003625FC"/>
    <w:rsid w:val="00366B4F"/>
    <w:rsid w:val="00371D07"/>
    <w:rsid w:val="003728FD"/>
    <w:rsid w:val="00373892"/>
    <w:rsid w:val="00373C76"/>
    <w:rsid w:val="00374B5B"/>
    <w:rsid w:val="00376E12"/>
    <w:rsid w:val="00380AE1"/>
    <w:rsid w:val="00380DDA"/>
    <w:rsid w:val="0038123B"/>
    <w:rsid w:val="003959FB"/>
    <w:rsid w:val="003A5865"/>
    <w:rsid w:val="003A7248"/>
    <w:rsid w:val="003B1ABF"/>
    <w:rsid w:val="003B283B"/>
    <w:rsid w:val="003C501D"/>
    <w:rsid w:val="003C56C3"/>
    <w:rsid w:val="003C5BDE"/>
    <w:rsid w:val="003C6CCF"/>
    <w:rsid w:val="003D0692"/>
    <w:rsid w:val="003D128D"/>
    <w:rsid w:val="003D6E2E"/>
    <w:rsid w:val="003E5380"/>
    <w:rsid w:val="00400CF7"/>
    <w:rsid w:val="004030E3"/>
    <w:rsid w:val="00410751"/>
    <w:rsid w:val="004117B9"/>
    <w:rsid w:val="00412CFA"/>
    <w:rsid w:val="004219D7"/>
    <w:rsid w:val="00422C81"/>
    <w:rsid w:val="00423F5D"/>
    <w:rsid w:val="004318CA"/>
    <w:rsid w:val="0043549A"/>
    <w:rsid w:val="00436299"/>
    <w:rsid w:val="00437740"/>
    <w:rsid w:val="00437CC1"/>
    <w:rsid w:val="0044199B"/>
    <w:rsid w:val="00442536"/>
    <w:rsid w:val="0045345B"/>
    <w:rsid w:val="00456639"/>
    <w:rsid w:val="004653BF"/>
    <w:rsid w:val="00467BA1"/>
    <w:rsid w:val="004712C8"/>
    <w:rsid w:val="00472D24"/>
    <w:rsid w:val="00473BAB"/>
    <w:rsid w:val="0048736E"/>
    <w:rsid w:val="00493E2E"/>
    <w:rsid w:val="004A1ECB"/>
    <w:rsid w:val="004A41DB"/>
    <w:rsid w:val="004A5EB3"/>
    <w:rsid w:val="004B101B"/>
    <w:rsid w:val="004C19F2"/>
    <w:rsid w:val="004C49AE"/>
    <w:rsid w:val="004D63D7"/>
    <w:rsid w:val="004E0AAB"/>
    <w:rsid w:val="004E1D8D"/>
    <w:rsid w:val="004E3468"/>
    <w:rsid w:val="004E3AF2"/>
    <w:rsid w:val="004E61E4"/>
    <w:rsid w:val="004F0CDB"/>
    <w:rsid w:val="004F442D"/>
    <w:rsid w:val="004F5E63"/>
    <w:rsid w:val="004F6BD6"/>
    <w:rsid w:val="00502548"/>
    <w:rsid w:val="00502842"/>
    <w:rsid w:val="00505EAA"/>
    <w:rsid w:val="00513CE3"/>
    <w:rsid w:val="00514112"/>
    <w:rsid w:val="00520594"/>
    <w:rsid w:val="00520EE5"/>
    <w:rsid w:val="00522407"/>
    <w:rsid w:val="005228A9"/>
    <w:rsid w:val="0053458C"/>
    <w:rsid w:val="005374FF"/>
    <w:rsid w:val="0056303A"/>
    <w:rsid w:val="0056378B"/>
    <w:rsid w:val="005714DB"/>
    <w:rsid w:val="00572518"/>
    <w:rsid w:val="005806E9"/>
    <w:rsid w:val="005816B4"/>
    <w:rsid w:val="00581944"/>
    <w:rsid w:val="005830FE"/>
    <w:rsid w:val="005853F2"/>
    <w:rsid w:val="00595D48"/>
    <w:rsid w:val="00596146"/>
    <w:rsid w:val="00597720"/>
    <w:rsid w:val="005A1981"/>
    <w:rsid w:val="005A1DFD"/>
    <w:rsid w:val="005A3E26"/>
    <w:rsid w:val="005A6A51"/>
    <w:rsid w:val="005A737C"/>
    <w:rsid w:val="005C139F"/>
    <w:rsid w:val="005C4F72"/>
    <w:rsid w:val="005C6E33"/>
    <w:rsid w:val="005C796F"/>
    <w:rsid w:val="005D1EAB"/>
    <w:rsid w:val="005D4F7D"/>
    <w:rsid w:val="005E2552"/>
    <w:rsid w:val="005E45AD"/>
    <w:rsid w:val="005F2FCE"/>
    <w:rsid w:val="005F32F3"/>
    <w:rsid w:val="005F6011"/>
    <w:rsid w:val="005F64D3"/>
    <w:rsid w:val="00602E04"/>
    <w:rsid w:val="0060325D"/>
    <w:rsid w:val="00603CAD"/>
    <w:rsid w:val="006049E9"/>
    <w:rsid w:val="00611795"/>
    <w:rsid w:val="00614F2F"/>
    <w:rsid w:val="0061674B"/>
    <w:rsid w:val="0062190B"/>
    <w:rsid w:val="00622BF1"/>
    <w:rsid w:val="00626C0B"/>
    <w:rsid w:val="00633765"/>
    <w:rsid w:val="00641B52"/>
    <w:rsid w:val="00643F86"/>
    <w:rsid w:val="006443F4"/>
    <w:rsid w:val="00671987"/>
    <w:rsid w:val="0067699C"/>
    <w:rsid w:val="00682550"/>
    <w:rsid w:val="006861AC"/>
    <w:rsid w:val="00687DD7"/>
    <w:rsid w:val="00695542"/>
    <w:rsid w:val="006968C0"/>
    <w:rsid w:val="00697CF2"/>
    <w:rsid w:val="006A1382"/>
    <w:rsid w:val="006B27E6"/>
    <w:rsid w:val="006B2819"/>
    <w:rsid w:val="006B3E85"/>
    <w:rsid w:val="006B6E32"/>
    <w:rsid w:val="006C0EDE"/>
    <w:rsid w:val="006C2151"/>
    <w:rsid w:val="006C4618"/>
    <w:rsid w:val="006C57AC"/>
    <w:rsid w:val="006C7023"/>
    <w:rsid w:val="006D06B0"/>
    <w:rsid w:val="006D0D33"/>
    <w:rsid w:val="006E0352"/>
    <w:rsid w:val="006E3F26"/>
    <w:rsid w:val="006F1B2E"/>
    <w:rsid w:val="006F1DFA"/>
    <w:rsid w:val="006F2602"/>
    <w:rsid w:val="006F5E0E"/>
    <w:rsid w:val="006F72F2"/>
    <w:rsid w:val="0070177C"/>
    <w:rsid w:val="0071684D"/>
    <w:rsid w:val="00717FB2"/>
    <w:rsid w:val="0072566F"/>
    <w:rsid w:val="0072692E"/>
    <w:rsid w:val="00726E83"/>
    <w:rsid w:val="00734BAF"/>
    <w:rsid w:val="00735246"/>
    <w:rsid w:val="00737E22"/>
    <w:rsid w:val="00743B0F"/>
    <w:rsid w:val="007443E2"/>
    <w:rsid w:val="0074526E"/>
    <w:rsid w:val="007475D0"/>
    <w:rsid w:val="00747914"/>
    <w:rsid w:val="007511E6"/>
    <w:rsid w:val="00764255"/>
    <w:rsid w:val="007673D4"/>
    <w:rsid w:val="0076795A"/>
    <w:rsid w:val="0077025E"/>
    <w:rsid w:val="0077162C"/>
    <w:rsid w:val="0078642F"/>
    <w:rsid w:val="00794BE8"/>
    <w:rsid w:val="007A0956"/>
    <w:rsid w:val="007B0983"/>
    <w:rsid w:val="007B5432"/>
    <w:rsid w:val="007C4395"/>
    <w:rsid w:val="007D0004"/>
    <w:rsid w:val="007E56B3"/>
    <w:rsid w:val="007F2134"/>
    <w:rsid w:val="007F4838"/>
    <w:rsid w:val="0080216E"/>
    <w:rsid w:val="008041F8"/>
    <w:rsid w:val="00804582"/>
    <w:rsid w:val="00813ECC"/>
    <w:rsid w:val="008158F9"/>
    <w:rsid w:val="008174CD"/>
    <w:rsid w:val="00817BA5"/>
    <w:rsid w:val="00817BD4"/>
    <w:rsid w:val="00820440"/>
    <w:rsid w:val="008271BF"/>
    <w:rsid w:val="00827D81"/>
    <w:rsid w:val="00830B90"/>
    <w:rsid w:val="00837BF6"/>
    <w:rsid w:val="0084696F"/>
    <w:rsid w:val="00851485"/>
    <w:rsid w:val="00852C22"/>
    <w:rsid w:val="008554C1"/>
    <w:rsid w:val="008554DA"/>
    <w:rsid w:val="0086316B"/>
    <w:rsid w:val="0086572A"/>
    <w:rsid w:val="008666EC"/>
    <w:rsid w:val="008672E0"/>
    <w:rsid w:val="00871AF8"/>
    <w:rsid w:val="00873CFA"/>
    <w:rsid w:val="008A11F5"/>
    <w:rsid w:val="008A6599"/>
    <w:rsid w:val="008A7694"/>
    <w:rsid w:val="008B1EFD"/>
    <w:rsid w:val="008B67D0"/>
    <w:rsid w:val="008C0321"/>
    <w:rsid w:val="008C50AB"/>
    <w:rsid w:val="008D20EE"/>
    <w:rsid w:val="008D2259"/>
    <w:rsid w:val="008D3D9A"/>
    <w:rsid w:val="008D48A6"/>
    <w:rsid w:val="008E2DB6"/>
    <w:rsid w:val="008F292C"/>
    <w:rsid w:val="008F594D"/>
    <w:rsid w:val="00900133"/>
    <w:rsid w:val="00901437"/>
    <w:rsid w:val="00904137"/>
    <w:rsid w:val="00906314"/>
    <w:rsid w:val="00906C42"/>
    <w:rsid w:val="00913490"/>
    <w:rsid w:val="00917A65"/>
    <w:rsid w:val="00917D18"/>
    <w:rsid w:val="009204B0"/>
    <w:rsid w:val="00926DC2"/>
    <w:rsid w:val="009310AD"/>
    <w:rsid w:val="00933B68"/>
    <w:rsid w:val="0093499F"/>
    <w:rsid w:val="009367D6"/>
    <w:rsid w:val="00937D78"/>
    <w:rsid w:val="0094001C"/>
    <w:rsid w:val="00945288"/>
    <w:rsid w:val="00945D70"/>
    <w:rsid w:val="00950D72"/>
    <w:rsid w:val="0095388A"/>
    <w:rsid w:val="0095446A"/>
    <w:rsid w:val="00955983"/>
    <w:rsid w:val="009657A8"/>
    <w:rsid w:val="0097199F"/>
    <w:rsid w:val="00971F5E"/>
    <w:rsid w:val="00973DBD"/>
    <w:rsid w:val="009809D9"/>
    <w:rsid w:val="00980CBF"/>
    <w:rsid w:val="009841B1"/>
    <w:rsid w:val="00987267"/>
    <w:rsid w:val="009A08AB"/>
    <w:rsid w:val="009A199A"/>
    <w:rsid w:val="009A2E87"/>
    <w:rsid w:val="009A60D9"/>
    <w:rsid w:val="009A6657"/>
    <w:rsid w:val="009B3F28"/>
    <w:rsid w:val="009B7C45"/>
    <w:rsid w:val="009C151D"/>
    <w:rsid w:val="009D2B37"/>
    <w:rsid w:val="009D3ABB"/>
    <w:rsid w:val="009D4373"/>
    <w:rsid w:val="009D4DF7"/>
    <w:rsid w:val="009D4EB5"/>
    <w:rsid w:val="009D5BEA"/>
    <w:rsid w:val="009E64B7"/>
    <w:rsid w:val="00A06CCA"/>
    <w:rsid w:val="00A0782D"/>
    <w:rsid w:val="00A1073F"/>
    <w:rsid w:val="00A11E1C"/>
    <w:rsid w:val="00A154DE"/>
    <w:rsid w:val="00A16649"/>
    <w:rsid w:val="00A1666A"/>
    <w:rsid w:val="00A2455E"/>
    <w:rsid w:val="00A277E8"/>
    <w:rsid w:val="00A34253"/>
    <w:rsid w:val="00A41425"/>
    <w:rsid w:val="00A464D4"/>
    <w:rsid w:val="00A467EB"/>
    <w:rsid w:val="00A503C8"/>
    <w:rsid w:val="00A54BC3"/>
    <w:rsid w:val="00A56D9D"/>
    <w:rsid w:val="00A60574"/>
    <w:rsid w:val="00A66F18"/>
    <w:rsid w:val="00A71DA2"/>
    <w:rsid w:val="00A77672"/>
    <w:rsid w:val="00A8056F"/>
    <w:rsid w:val="00A80B40"/>
    <w:rsid w:val="00A819FA"/>
    <w:rsid w:val="00A858E1"/>
    <w:rsid w:val="00A863D6"/>
    <w:rsid w:val="00AA1057"/>
    <w:rsid w:val="00AA3965"/>
    <w:rsid w:val="00AB1B7B"/>
    <w:rsid w:val="00AB1D59"/>
    <w:rsid w:val="00AB63E0"/>
    <w:rsid w:val="00AB6A2E"/>
    <w:rsid w:val="00AC5895"/>
    <w:rsid w:val="00AC78A2"/>
    <w:rsid w:val="00AC7C0E"/>
    <w:rsid w:val="00AE64C2"/>
    <w:rsid w:val="00AF1490"/>
    <w:rsid w:val="00B00082"/>
    <w:rsid w:val="00B0092E"/>
    <w:rsid w:val="00B00AF5"/>
    <w:rsid w:val="00B048E4"/>
    <w:rsid w:val="00B10694"/>
    <w:rsid w:val="00B12A97"/>
    <w:rsid w:val="00B14289"/>
    <w:rsid w:val="00B1598E"/>
    <w:rsid w:val="00B23E22"/>
    <w:rsid w:val="00B25F48"/>
    <w:rsid w:val="00B30021"/>
    <w:rsid w:val="00B431FC"/>
    <w:rsid w:val="00B438AA"/>
    <w:rsid w:val="00B44018"/>
    <w:rsid w:val="00B445E6"/>
    <w:rsid w:val="00B6090B"/>
    <w:rsid w:val="00B64292"/>
    <w:rsid w:val="00B64487"/>
    <w:rsid w:val="00B67B82"/>
    <w:rsid w:val="00B81DCE"/>
    <w:rsid w:val="00B90697"/>
    <w:rsid w:val="00B92094"/>
    <w:rsid w:val="00B94781"/>
    <w:rsid w:val="00BB68E9"/>
    <w:rsid w:val="00BC084E"/>
    <w:rsid w:val="00BC23BB"/>
    <w:rsid w:val="00BC51E4"/>
    <w:rsid w:val="00BC5CAA"/>
    <w:rsid w:val="00BD1BC3"/>
    <w:rsid w:val="00BD3B23"/>
    <w:rsid w:val="00BD7BCA"/>
    <w:rsid w:val="00BE61E2"/>
    <w:rsid w:val="00BF17D6"/>
    <w:rsid w:val="00BF4601"/>
    <w:rsid w:val="00BF474C"/>
    <w:rsid w:val="00BF47FF"/>
    <w:rsid w:val="00BF49B7"/>
    <w:rsid w:val="00BF69DF"/>
    <w:rsid w:val="00C00D5E"/>
    <w:rsid w:val="00C033C1"/>
    <w:rsid w:val="00C050A3"/>
    <w:rsid w:val="00C135C7"/>
    <w:rsid w:val="00C139F7"/>
    <w:rsid w:val="00C17277"/>
    <w:rsid w:val="00C2188A"/>
    <w:rsid w:val="00C21A68"/>
    <w:rsid w:val="00C21BD7"/>
    <w:rsid w:val="00C21FC0"/>
    <w:rsid w:val="00C233F3"/>
    <w:rsid w:val="00C25739"/>
    <w:rsid w:val="00C379A9"/>
    <w:rsid w:val="00C41B3D"/>
    <w:rsid w:val="00C56238"/>
    <w:rsid w:val="00C6243C"/>
    <w:rsid w:val="00C76921"/>
    <w:rsid w:val="00C76AC2"/>
    <w:rsid w:val="00C776B6"/>
    <w:rsid w:val="00C84ED0"/>
    <w:rsid w:val="00C85A9D"/>
    <w:rsid w:val="00C91BD6"/>
    <w:rsid w:val="00C91D48"/>
    <w:rsid w:val="00C92D6F"/>
    <w:rsid w:val="00C94152"/>
    <w:rsid w:val="00C95706"/>
    <w:rsid w:val="00CA0382"/>
    <w:rsid w:val="00CB0C5C"/>
    <w:rsid w:val="00CB13B2"/>
    <w:rsid w:val="00CB3843"/>
    <w:rsid w:val="00CC27BA"/>
    <w:rsid w:val="00CC3E83"/>
    <w:rsid w:val="00CD43F9"/>
    <w:rsid w:val="00CD5A09"/>
    <w:rsid w:val="00CE1B8F"/>
    <w:rsid w:val="00CF1C78"/>
    <w:rsid w:val="00CF31C6"/>
    <w:rsid w:val="00CF42E3"/>
    <w:rsid w:val="00CF51C8"/>
    <w:rsid w:val="00CF7EA8"/>
    <w:rsid w:val="00D0049B"/>
    <w:rsid w:val="00D01B1C"/>
    <w:rsid w:val="00D01E19"/>
    <w:rsid w:val="00D044FD"/>
    <w:rsid w:val="00D05C4E"/>
    <w:rsid w:val="00D060F0"/>
    <w:rsid w:val="00D14A1D"/>
    <w:rsid w:val="00D248E7"/>
    <w:rsid w:val="00D256DA"/>
    <w:rsid w:val="00D25F5B"/>
    <w:rsid w:val="00D27333"/>
    <w:rsid w:val="00D342ED"/>
    <w:rsid w:val="00D47D18"/>
    <w:rsid w:val="00D568B4"/>
    <w:rsid w:val="00D573B4"/>
    <w:rsid w:val="00D577DE"/>
    <w:rsid w:val="00D6393B"/>
    <w:rsid w:val="00D64363"/>
    <w:rsid w:val="00D7039D"/>
    <w:rsid w:val="00D7046C"/>
    <w:rsid w:val="00D73234"/>
    <w:rsid w:val="00D74409"/>
    <w:rsid w:val="00D818DB"/>
    <w:rsid w:val="00D92870"/>
    <w:rsid w:val="00DA3787"/>
    <w:rsid w:val="00DA5510"/>
    <w:rsid w:val="00DA5F5F"/>
    <w:rsid w:val="00DA6541"/>
    <w:rsid w:val="00DA6F67"/>
    <w:rsid w:val="00DB2A44"/>
    <w:rsid w:val="00DB31D0"/>
    <w:rsid w:val="00DC2423"/>
    <w:rsid w:val="00DC7B02"/>
    <w:rsid w:val="00DD41AD"/>
    <w:rsid w:val="00DD55AE"/>
    <w:rsid w:val="00DE2CE7"/>
    <w:rsid w:val="00DE4EBD"/>
    <w:rsid w:val="00DF1C16"/>
    <w:rsid w:val="00DF2032"/>
    <w:rsid w:val="00DF31FC"/>
    <w:rsid w:val="00DF6054"/>
    <w:rsid w:val="00DF7140"/>
    <w:rsid w:val="00E0375A"/>
    <w:rsid w:val="00E100AE"/>
    <w:rsid w:val="00E14C11"/>
    <w:rsid w:val="00E16100"/>
    <w:rsid w:val="00E17AF6"/>
    <w:rsid w:val="00E30387"/>
    <w:rsid w:val="00E31950"/>
    <w:rsid w:val="00E340FB"/>
    <w:rsid w:val="00E449F1"/>
    <w:rsid w:val="00E535E1"/>
    <w:rsid w:val="00E549FB"/>
    <w:rsid w:val="00E577BE"/>
    <w:rsid w:val="00E644C4"/>
    <w:rsid w:val="00E64EDB"/>
    <w:rsid w:val="00E6525F"/>
    <w:rsid w:val="00E67C04"/>
    <w:rsid w:val="00E72295"/>
    <w:rsid w:val="00E73DE3"/>
    <w:rsid w:val="00E77918"/>
    <w:rsid w:val="00E92700"/>
    <w:rsid w:val="00E93061"/>
    <w:rsid w:val="00E939E8"/>
    <w:rsid w:val="00E93AC8"/>
    <w:rsid w:val="00E97799"/>
    <w:rsid w:val="00EA368B"/>
    <w:rsid w:val="00EA4909"/>
    <w:rsid w:val="00EA59EE"/>
    <w:rsid w:val="00EA5BCA"/>
    <w:rsid w:val="00EB03A7"/>
    <w:rsid w:val="00EB7ACE"/>
    <w:rsid w:val="00EC07D6"/>
    <w:rsid w:val="00EC2EF6"/>
    <w:rsid w:val="00ED0306"/>
    <w:rsid w:val="00ED52B9"/>
    <w:rsid w:val="00EE157F"/>
    <w:rsid w:val="00EE7C40"/>
    <w:rsid w:val="00EF11BA"/>
    <w:rsid w:val="00EF2D8D"/>
    <w:rsid w:val="00EF5EDC"/>
    <w:rsid w:val="00F01F23"/>
    <w:rsid w:val="00F02809"/>
    <w:rsid w:val="00F10156"/>
    <w:rsid w:val="00F10C00"/>
    <w:rsid w:val="00F14778"/>
    <w:rsid w:val="00F15166"/>
    <w:rsid w:val="00F20CD1"/>
    <w:rsid w:val="00F215F4"/>
    <w:rsid w:val="00F24E3D"/>
    <w:rsid w:val="00F269BC"/>
    <w:rsid w:val="00F34714"/>
    <w:rsid w:val="00F365F4"/>
    <w:rsid w:val="00F40A55"/>
    <w:rsid w:val="00F40B39"/>
    <w:rsid w:val="00F4390D"/>
    <w:rsid w:val="00F47CC5"/>
    <w:rsid w:val="00F52820"/>
    <w:rsid w:val="00F5304E"/>
    <w:rsid w:val="00F56E0E"/>
    <w:rsid w:val="00F57538"/>
    <w:rsid w:val="00F608E9"/>
    <w:rsid w:val="00F60BA3"/>
    <w:rsid w:val="00F63F2F"/>
    <w:rsid w:val="00F64CBE"/>
    <w:rsid w:val="00F70F62"/>
    <w:rsid w:val="00F7230B"/>
    <w:rsid w:val="00F858A6"/>
    <w:rsid w:val="00F85A56"/>
    <w:rsid w:val="00F87475"/>
    <w:rsid w:val="00F90A5F"/>
    <w:rsid w:val="00FA2F79"/>
    <w:rsid w:val="00FA5B2D"/>
    <w:rsid w:val="00FA60F1"/>
    <w:rsid w:val="00FA7E01"/>
    <w:rsid w:val="00FB52C0"/>
    <w:rsid w:val="00FB6FE9"/>
    <w:rsid w:val="00FC77C9"/>
    <w:rsid w:val="00FD6E85"/>
    <w:rsid w:val="00FE389C"/>
    <w:rsid w:val="00FF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3BD7E"/>
  <w15:chartTrackingRefBased/>
  <w15:docId w15:val="{F7300092-2640-4A4E-94F9-DB56CCEA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10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1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1AAF"/>
    <w:pPr>
      <w:keepNext/>
      <w:keepLines/>
      <w:spacing w:before="240" w:after="80"/>
      <w:outlineLvl w:val="1"/>
    </w:pPr>
    <w:rPr>
      <w:rFonts w:eastAsiaTheme="majorEastAsia" w:cstheme="majorBidi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13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3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3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81AAF"/>
    <w:rPr>
      <w:rFonts w:ascii="Arial" w:eastAsiaTheme="majorEastAsia" w:hAnsi="Arial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A13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3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3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3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3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3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3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371"/>
    <w:rPr>
      <w:i/>
      <w:iCs/>
      <w:color w:val="404040" w:themeColor="text1" w:themeTint="BF"/>
    </w:rPr>
  </w:style>
  <w:style w:type="paragraph" w:styleId="ListParagraph">
    <w:name w:val="List Paragraph"/>
    <w:aliases w:val="Bullet table,List Paragraph1,NFP GP Bulleted List,Recommendation"/>
    <w:basedOn w:val="Normal"/>
    <w:link w:val="ListParagraphChar"/>
    <w:uiPriority w:val="34"/>
    <w:qFormat/>
    <w:rsid w:val="00020330"/>
    <w:pPr>
      <w:numPr>
        <w:numId w:val="34"/>
      </w:numPr>
      <w:contextualSpacing/>
    </w:pPr>
    <w:rPr>
      <w:rFonts w:cs="Arial"/>
      <w:szCs w:val="22"/>
    </w:rPr>
  </w:style>
  <w:style w:type="character" w:styleId="IntenseEmphasis">
    <w:name w:val="Intense Emphasis"/>
    <w:basedOn w:val="DefaultParagraphFont"/>
    <w:uiPriority w:val="21"/>
    <w:qFormat/>
    <w:rsid w:val="001A13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3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3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37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13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371"/>
  </w:style>
  <w:style w:type="paragraph" w:styleId="Footer">
    <w:name w:val="footer"/>
    <w:basedOn w:val="Normal"/>
    <w:link w:val="FooterChar"/>
    <w:uiPriority w:val="99"/>
    <w:unhideWhenUsed/>
    <w:rsid w:val="001A13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371"/>
  </w:style>
  <w:style w:type="paragraph" w:customStyle="1" w:styleId="Default">
    <w:name w:val="Default"/>
    <w:rsid w:val="003C50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14:ligatures w14:val="none"/>
    </w:rPr>
  </w:style>
  <w:style w:type="character" w:customStyle="1" w:styleId="cf01">
    <w:name w:val="cf01"/>
    <w:basedOn w:val="DefaultParagraphFont"/>
    <w:rsid w:val="00DF6054"/>
    <w:rPr>
      <w:rFonts w:ascii="Segoe UI" w:hAnsi="Segoe UI" w:cs="Segoe UI" w:hint="default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4E61E4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E61E4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1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61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61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1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1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88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2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C218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ListParagraphChar">
    <w:name w:val="List Paragraph Char"/>
    <w:aliases w:val="Bullet table Char,List Paragraph1 Char,NFP GP Bulleted List Char,Recommendation Char"/>
    <w:basedOn w:val="DefaultParagraphFont"/>
    <w:link w:val="ListParagraph"/>
    <w:uiPriority w:val="34"/>
    <w:locked/>
    <w:rsid w:val="00020330"/>
    <w:rPr>
      <w:rFonts w:ascii="Arial" w:hAnsi="Arial" w:cs="Arial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C92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styleId="Revision">
    <w:name w:val="Revision"/>
    <w:hidden/>
    <w:uiPriority w:val="99"/>
    <w:semiHidden/>
    <w:rsid w:val="008B1EF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B410B"/>
    <w:rPr>
      <w:color w:val="605E5C"/>
      <w:shd w:val="clear" w:color="auto" w:fill="E1DFDD"/>
    </w:rPr>
  </w:style>
  <w:style w:type="paragraph" w:customStyle="1" w:styleId="Attribution">
    <w:name w:val="Attribution"/>
    <w:basedOn w:val="Normal"/>
    <w:qFormat/>
    <w:rsid w:val="00A819FA"/>
    <w:rPr>
      <w:rFonts w:cs="Arial"/>
      <w:b/>
      <w:szCs w:val="22"/>
      <w:lang w:val="en-GB"/>
    </w:rPr>
  </w:style>
  <w:style w:type="paragraph" w:customStyle="1" w:styleId="Heading4-Appendix">
    <w:name w:val="Heading 4 - Appendix"/>
    <w:basedOn w:val="Normal"/>
    <w:qFormat/>
    <w:rsid w:val="009A6657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ind w:left="113" w:right="113"/>
    </w:pPr>
    <w:rPr>
      <w:b/>
    </w:rPr>
  </w:style>
  <w:style w:type="paragraph" w:customStyle="1" w:styleId="Body-appendix">
    <w:name w:val="Body - appendix"/>
    <w:basedOn w:val="Normal"/>
    <w:qFormat/>
    <w:rsid w:val="009A6657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pacing w:before="120" w:after="120"/>
      <w:ind w:left="113" w:right="113"/>
    </w:pPr>
  </w:style>
  <w:style w:type="paragraph" w:customStyle="1" w:styleId="Listitem-appendix">
    <w:name w:val="List item - appendix"/>
    <w:basedOn w:val="Body-appendix"/>
    <w:qFormat/>
    <w:rsid w:val="009A6657"/>
    <w:pPr>
      <w:numPr>
        <w:numId w:val="37"/>
      </w:numPr>
      <w:ind w:left="473"/>
    </w:pPr>
    <w:rPr>
      <w:lang w:val="en-GB"/>
    </w:rPr>
  </w:style>
  <w:style w:type="paragraph" w:customStyle="1" w:styleId="Heading3-Appendix">
    <w:name w:val="Heading 3 - Appendix"/>
    <w:basedOn w:val="Normal"/>
    <w:qFormat/>
    <w:rsid w:val="009A6657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tabs>
        <w:tab w:val="left" w:pos="4621"/>
      </w:tabs>
      <w:spacing w:after="120" w:line="276" w:lineRule="auto"/>
      <w:ind w:left="113" w:right="113"/>
    </w:pPr>
    <w:rPr>
      <w:rFonts w:cs="Arial"/>
      <w:bCs/>
      <w:iCs/>
      <w:color w:val="0F4761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on.nt.gov.au/LegislationPortal/Acts/~/link.aspx?_id=8E965216AB324C1587EBA439284C25A4&amp;amp;_z=z&amp;format=assented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legislation.nt.gov.au/LegislationPortal/Acts/~/link.aspx?_id=8E965216AB324C1587EBA439284C25A4&amp;amp;_z=z&amp;format=assent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islation.nt.gov.au/LegislationPortal/Acts/~/link.aspx?_id=8E965216AB324C1587EBA439284C25A4&amp;amp;_z=z&amp;format=assented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04944-3AB7-4AD7-9C72-F7EA0DB7C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1495</Words>
  <Characters>8526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3.0 The use of mechanical restraint by health care providers - plain language</vt:lpstr>
    </vt:vector>
  </TitlesOfParts>
  <Company/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3.0 The use of mechanical restraint by health care providers - plain language</dc:title>
  <dc:subject/>
  <dc:creator>Northern Territory Government</dc:creator>
  <cp:keywords/>
  <dc:description/>
  <cp:lastModifiedBy>Sandra Kuo</cp:lastModifiedBy>
  <cp:revision>7</cp:revision>
  <cp:lastPrinted>2024-09-04T01:17:00Z</cp:lastPrinted>
  <dcterms:created xsi:type="dcterms:W3CDTF">2025-08-04T03:53:00Z</dcterms:created>
  <dcterms:modified xsi:type="dcterms:W3CDTF">2026-05-18T23:51:00Z</dcterms:modified>
</cp:coreProperties>
</file>