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38B17" w14:textId="4C2B8729" w:rsidR="00D636DB" w:rsidRDefault="00D636DB" w:rsidP="00D636DB">
      <w:pPr>
        <w:rPr>
          <w:lang w:eastAsia="en-AU"/>
        </w:rPr>
      </w:pPr>
      <w:r>
        <w:rPr>
          <w:lang w:eastAsia="en-AU"/>
        </w:rPr>
        <w:t>The employed mo</w:t>
      </w:r>
      <w:r w:rsidR="00BB6332">
        <w:rPr>
          <w:lang w:eastAsia="en-AU"/>
        </w:rPr>
        <w:t>del program is an exciting</w:t>
      </w:r>
      <w:r>
        <w:rPr>
          <w:lang w:eastAsia="en-AU"/>
        </w:rPr>
        <w:t xml:space="preserve"> initiative </w:t>
      </w:r>
      <w:r w:rsidR="00BB6332">
        <w:rPr>
          <w:lang w:eastAsia="en-AU"/>
        </w:rPr>
        <w:t xml:space="preserve">through </w:t>
      </w:r>
      <w:r>
        <w:rPr>
          <w:lang w:eastAsia="en-AU"/>
        </w:rPr>
        <w:t xml:space="preserve">Northern </w:t>
      </w:r>
      <w:r w:rsidR="00BB6332">
        <w:rPr>
          <w:lang w:eastAsia="en-AU"/>
        </w:rPr>
        <w:t xml:space="preserve">Territory Health (NT Health) that supports Registered Nurses to gain employment, experience and certification in </w:t>
      </w:r>
      <w:r w:rsidR="000C2063">
        <w:rPr>
          <w:lang w:eastAsia="en-AU"/>
        </w:rPr>
        <w:t>Perioperative Nursing</w:t>
      </w:r>
      <w:r>
        <w:rPr>
          <w:lang w:eastAsia="en-AU"/>
        </w:rPr>
        <w:t>.</w:t>
      </w:r>
      <w:r w:rsidR="00BB6332">
        <w:rPr>
          <w:lang w:eastAsia="en-AU"/>
        </w:rPr>
        <w:t xml:space="preserve"> Specifically, the Royal Darwin and Palmerston Hospital is offering </w:t>
      </w:r>
      <w:r>
        <w:rPr>
          <w:lang w:eastAsia="en-AU"/>
        </w:rPr>
        <w:t xml:space="preserve">Registered Nurses paid employment while </w:t>
      </w:r>
      <w:r w:rsidR="00BB6332">
        <w:rPr>
          <w:lang w:eastAsia="en-AU"/>
        </w:rPr>
        <w:t>completing their Graduate C</w:t>
      </w:r>
      <w:r w:rsidR="000C2063">
        <w:rPr>
          <w:lang w:eastAsia="en-AU"/>
        </w:rPr>
        <w:t>ertificate Perioperative</w:t>
      </w:r>
      <w:r w:rsidR="00BB6332">
        <w:rPr>
          <w:lang w:eastAsia="en-AU"/>
        </w:rPr>
        <w:t xml:space="preserve"> (one year full time or two years of part time study)</w:t>
      </w:r>
      <w:r>
        <w:rPr>
          <w:lang w:eastAsia="en-AU"/>
        </w:rPr>
        <w:t>.</w:t>
      </w:r>
      <w:r w:rsidR="00CA6E8F">
        <w:rPr>
          <w:lang w:eastAsia="en-AU"/>
        </w:rPr>
        <w:t xml:space="preserve"> </w:t>
      </w:r>
      <w:r w:rsidR="002A47F5">
        <w:rPr>
          <w:lang w:eastAsia="en-AU"/>
        </w:rPr>
        <w:t>Staff employed under this model of care will be financially supported to complete their G</w:t>
      </w:r>
      <w:r w:rsidR="000C2063">
        <w:rPr>
          <w:lang w:eastAsia="en-AU"/>
        </w:rPr>
        <w:t>raduate Certificate in Perioperative</w:t>
      </w:r>
      <w:r w:rsidR="002A47F5">
        <w:rPr>
          <w:lang w:eastAsia="en-AU"/>
        </w:rPr>
        <w:t xml:space="preserve"> Nursing through a recognised University course. </w:t>
      </w:r>
    </w:p>
    <w:p w14:paraId="5DCBCBB8" w14:textId="1F3A1E76" w:rsidR="002A47F5" w:rsidRDefault="000C2063" w:rsidP="002A47F5">
      <w:pPr>
        <w:pStyle w:val="Heading3"/>
        <w:rPr>
          <w:lang w:eastAsia="en-AU"/>
        </w:rPr>
      </w:pPr>
      <w:r>
        <w:rPr>
          <w:lang w:eastAsia="en-AU"/>
        </w:rPr>
        <w:t>Operating Theatres</w:t>
      </w:r>
      <w:r w:rsidR="002A47F5">
        <w:rPr>
          <w:lang w:eastAsia="en-AU"/>
        </w:rPr>
        <w:t xml:space="preserve">, Royal Darwin and Palmerston Hospital </w:t>
      </w:r>
    </w:p>
    <w:p w14:paraId="248E4C34" w14:textId="546CCFCC" w:rsidR="000C2063" w:rsidRDefault="00D62992" w:rsidP="00A54B85">
      <w:pPr>
        <w:rPr>
          <w:color w:val="FF0000"/>
          <w:lang w:eastAsia="en-AU"/>
        </w:rPr>
      </w:pPr>
      <w:r>
        <w:rPr>
          <w:lang w:eastAsia="en-AU"/>
        </w:rPr>
        <w:t>Royal Darwin Hospital</w:t>
      </w:r>
      <w:r w:rsidR="00900DB1">
        <w:rPr>
          <w:lang w:eastAsia="en-AU"/>
        </w:rPr>
        <w:t xml:space="preserve"> (RDH)</w:t>
      </w:r>
      <w:r>
        <w:rPr>
          <w:lang w:eastAsia="en-AU"/>
        </w:rPr>
        <w:t xml:space="preserve"> is a level 6 Tertiary Hospital. There are a total of 9 Operating Theatres at RDH and a further 4 at </w:t>
      </w:r>
      <w:r w:rsidR="00900DB1">
        <w:rPr>
          <w:lang w:eastAsia="en-AU"/>
        </w:rPr>
        <w:t>Palmerston Regional Hospital (</w:t>
      </w:r>
      <w:r>
        <w:rPr>
          <w:lang w:eastAsia="en-AU"/>
        </w:rPr>
        <w:t>PRH</w:t>
      </w:r>
      <w:r w:rsidR="00900DB1">
        <w:rPr>
          <w:lang w:eastAsia="en-AU"/>
        </w:rPr>
        <w:t>)</w:t>
      </w:r>
      <w:r>
        <w:rPr>
          <w:lang w:eastAsia="en-AU"/>
        </w:rPr>
        <w:t xml:space="preserve">. </w:t>
      </w:r>
      <w:r w:rsidR="00B605A9">
        <w:rPr>
          <w:lang w:eastAsia="en-AU"/>
        </w:rPr>
        <w:t xml:space="preserve">Combined, the two facilities perform over 20000 procedures per year. </w:t>
      </w:r>
      <w:r w:rsidR="002A47F5">
        <w:rPr>
          <w:lang w:eastAsia="en-AU"/>
        </w:rPr>
        <w:t xml:space="preserve">The </w:t>
      </w:r>
      <w:r w:rsidR="000C2063">
        <w:rPr>
          <w:lang w:eastAsia="en-AU"/>
        </w:rPr>
        <w:t>Operating Theatres provides surgical</w:t>
      </w:r>
      <w:r w:rsidR="002A47F5">
        <w:rPr>
          <w:lang w:eastAsia="en-AU"/>
        </w:rPr>
        <w:t xml:space="preserve"> services to one of the largest and most challenging geographical contexts in the country. </w:t>
      </w:r>
      <w:r w:rsidR="000C2063">
        <w:rPr>
          <w:lang w:eastAsia="en-AU"/>
        </w:rPr>
        <w:t xml:space="preserve">Staff training in this model will have the option of an </w:t>
      </w:r>
      <w:r w:rsidR="00A534E1">
        <w:rPr>
          <w:lang w:eastAsia="en-AU"/>
        </w:rPr>
        <w:t>A</w:t>
      </w:r>
      <w:r w:rsidR="000C2063">
        <w:rPr>
          <w:lang w:eastAsia="en-AU"/>
        </w:rPr>
        <w:t>naesthetic</w:t>
      </w:r>
      <w:r w:rsidR="00A54B85">
        <w:rPr>
          <w:lang w:eastAsia="en-AU"/>
        </w:rPr>
        <w:t>, Post Anaesthetic Care U</w:t>
      </w:r>
      <w:r w:rsidR="00A534E1">
        <w:rPr>
          <w:lang w:eastAsia="en-AU"/>
        </w:rPr>
        <w:t>nit (</w:t>
      </w:r>
      <w:r w:rsidR="000C2063">
        <w:rPr>
          <w:lang w:eastAsia="en-AU"/>
        </w:rPr>
        <w:t>PACU</w:t>
      </w:r>
      <w:r w:rsidR="00A534E1">
        <w:rPr>
          <w:lang w:eastAsia="en-AU"/>
        </w:rPr>
        <w:t>) or I</w:t>
      </w:r>
      <w:r w:rsidR="009B10B1">
        <w:rPr>
          <w:lang w:eastAsia="en-AU"/>
        </w:rPr>
        <w:t>nstrument/C</w:t>
      </w:r>
      <w:r w:rsidR="000C2063">
        <w:rPr>
          <w:lang w:eastAsia="en-AU"/>
        </w:rPr>
        <w:t xml:space="preserve">irculating </w:t>
      </w:r>
      <w:r w:rsidR="009B10B1">
        <w:rPr>
          <w:lang w:eastAsia="en-AU"/>
        </w:rPr>
        <w:t>N</w:t>
      </w:r>
      <w:r w:rsidR="00A54B85">
        <w:rPr>
          <w:lang w:eastAsia="en-AU"/>
        </w:rPr>
        <w:t xml:space="preserve">urse </w:t>
      </w:r>
      <w:r w:rsidR="000C2063">
        <w:rPr>
          <w:lang w:eastAsia="en-AU"/>
        </w:rPr>
        <w:t xml:space="preserve">development pathway.  Emergency and elective surgical services, including obstetrics are provided, for both adults and paediatrics.  </w:t>
      </w:r>
      <w:r w:rsidR="009B10B1">
        <w:rPr>
          <w:lang w:eastAsia="en-AU"/>
        </w:rPr>
        <w:t>A number of key competencies are included in the program and are based on the Australian College of Perioperative Nurses (ACORN) and Australian and New Zealand College of Anaesthetists (ANZCA) Standards.</w:t>
      </w:r>
      <w:r w:rsidR="000C2063">
        <w:rPr>
          <w:lang w:eastAsia="en-AU"/>
        </w:rPr>
        <w:t xml:space="preserve">      </w:t>
      </w:r>
    </w:p>
    <w:p w14:paraId="63F38C3F" w14:textId="0BC6157D" w:rsidR="00A54B85" w:rsidRDefault="00A54B85" w:rsidP="00A54B85">
      <w:pPr>
        <w:rPr>
          <w:lang w:eastAsia="en-AU"/>
        </w:rPr>
      </w:pPr>
      <w:r w:rsidRPr="00354F0F">
        <w:rPr>
          <w:b/>
          <w:i/>
          <w:u w:val="single"/>
          <w:lang w:eastAsia="en-AU"/>
        </w:rPr>
        <w:t xml:space="preserve">The </w:t>
      </w:r>
      <w:r w:rsidR="00354F0F" w:rsidRPr="00354F0F">
        <w:rPr>
          <w:b/>
          <w:i/>
          <w:u w:val="single"/>
          <w:lang w:eastAsia="en-AU"/>
        </w:rPr>
        <w:t>Anaesthetic</w:t>
      </w:r>
      <w:r w:rsidRPr="00354F0F">
        <w:rPr>
          <w:b/>
          <w:i/>
          <w:u w:val="single"/>
          <w:lang w:eastAsia="en-AU"/>
        </w:rPr>
        <w:t xml:space="preserve"> </w:t>
      </w:r>
      <w:r w:rsidR="00354F0F" w:rsidRPr="00354F0F">
        <w:rPr>
          <w:b/>
          <w:i/>
          <w:u w:val="single"/>
          <w:lang w:eastAsia="en-AU"/>
        </w:rPr>
        <w:t>N</w:t>
      </w:r>
      <w:r w:rsidRPr="00354F0F">
        <w:rPr>
          <w:b/>
          <w:i/>
          <w:u w:val="single"/>
          <w:lang w:eastAsia="en-AU"/>
        </w:rPr>
        <w:t xml:space="preserve">urse </w:t>
      </w:r>
      <w:r w:rsidR="00354F0F" w:rsidRPr="00354F0F">
        <w:rPr>
          <w:b/>
          <w:i/>
          <w:u w:val="single"/>
          <w:lang w:eastAsia="en-AU"/>
        </w:rPr>
        <w:t>P</w:t>
      </w:r>
      <w:r w:rsidRPr="00354F0F">
        <w:rPr>
          <w:b/>
          <w:i/>
          <w:u w:val="single"/>
          <w:lang w:eastAsia="en-AU"/>
        </w:rPr>
        <w:t>athway</w:t>
      </w:r>
      <w:r w:rsidRPr="00354F0F">
        <w:rPr>
          <w:i/>
          <w:lang w:eastAsia="en-AU"/>
        </w:rPr>
        <w:t xml:space="preserve"> is</w:t>
      </w:r>
      <w:r>
        <w:rPr>
          <w:lang w:eastAsia="en-AU"/>
        </w:rPr>
        <w:t xml:space="preserve"> an exciting opportunity to advance your skills and become part of a complex and dynamic team providing expert specialist care. </w:t>
      </w:r>
      <w:r w:rsidR="00F901BB">
        <w:rPr>
          <w:lang w:eastAsia="en-AU"/>
        </w:rPr>
        <w:t>S</w:t>
      </w:r>
      <w:r>
        <w:rPr>
          <w:lang w:eastAsia="en-AU"/>
        </w:rPr>
        <w:t xml:space="preserve">kills you will obtain include managing and </w:t>
      </w:r>
      <w:r w:rsidR="00BD5354">
        <w:rPr>
          <w:lang w:eastAsia="en-AU"/>
        </w:rPr>
        <w:t>assessing</w:t>
      </w:r>
      <w:r>
        <w:rPr>
          <w:lang w:eastAsia="en-AU"/>
        </w:rPr>
        <w:t xml:space="preserve"> complex patient needs, </w:t>
      </w:r>
      <w:r w:rsidR="00F901BB">
        <w:rPr>
          <w:lang w:eastAsia="en-AU"/>
        </w:rPr>
        <w:t xml:space="preserve">patient advocacy, airway anatomy, </w:t>
      </w:r>
      <w:r>
        <w:rPr>
          <w:lang w:eastAsia="en-AU"/>
        </w:rPr>
        <w:t>inva</w:t>
      </w:r>
      <w:bookmarkStart w:id="0" w:name="_GoBack"/>
      <w:bookmarkEnd w:id="0"/>
      <w:r>
        <w:rPr>
          <w:lang w:eastAsia="en-AU"/>
        </w:rPr>
        <w:t>sive monitoring</w:t>
      </w:r>
      <w:r w:rsidR="009B10B1">
        <w:rPr>
          <w:lang w:eastAsia="en-AU"/>
        </w:rPr>
        <w:t xml:space="preserve">, </w:t>
      </w:r>
      <w:r w:rsidR="00BD5354">
        <w:rPr>
          <w:lang w:eastAsia="en-AU"/>
        </w:rPr>
        <w:t xml:space="preserve">sedation, </w:t>
      </w:r>
      <w:r w:rsidR="00F901BB">
        <w:rPr>
          <w:lang w:eastAsia="en-AU"/>
        </w:rPr>
        <w:t xml:space="preserve">mechanisms of general anaesthesia including ventilation modes and monitoring, </w:t>
      </w:r>
      <w:r w:rsidR="009B10B1">
        <w:rPr>
          <w:lang w:eastAsia="en-AU"/>
        </w:rPr>
        <w:t>anaesthetic pharmacology</w:t>
      </w:r>
      <w:r>
        <w:rPr>
          <w:lang w:eastAsia="en-AU"/>
        </w:rPr>
        <w:t xml:space="preserve"> and implementing advanced airway management techniques.</w:t>
      </w:r>
      <w:r w:rsidR="00F901BB">
        <w:rPr>
          <w:lang w:eastAsia="en-AU"/>
        </w:rPr>
        <w:t xml:space="preserve"> You will work in collaboration with the multidisciplinary team to ensure patient anxiety is managed and </w:t>
      </w:r>
      <w:r w:rsidR="00BD5354">
        <w:rPr>
          <w:lang w:eastAsia="en-AU"/>
        </w:rPr>
        <w:t xml:space="preserve">health </w:t>
      </w:r>
      <w:r w:rsidR="00F901BB">
        <w:rPr>
          <w:lang w:eastAsia="en-AU"/>
        </w:rPr>
        <w:t xml:space="preserve">education is provided. </w:t>
      </w:r>
    </w:p>
    <w:p w14:paraId="11583BA2" w14:textId="5EB76549" w:rsidR="00A54B85" w:rsidRDefault="00A54B85" w:rsidP="00A54B85">
      <w:pPr>
        <w:rPr>
          <w:lang w:eastAsia="en-AU"/>
        </w:rPr>
      </w:pPr>
      <w:r w:rsidRPr="00354F0F">
        <w:rPr>
          <w:b/>
          <w:i/>
          <w:u w:val="single"/>
          <w:lang w:eastAsia="en-AU"/>
        </w:rPr>
        <w:t>The Instrument / Circulating Nurse pathway</w:t>
      </w:r>
      <w:r>
        <w:rPr>
          <w:lang w:eastAsia="en-AU"/>
        </w:rPr>
        <w:t xml:space="preserve"> involves co-ordination of the intraoperative care of the patient, advocating for the patient and anticipating and meeting the needs of the surgical team before and during surgery. There are opportunities to advance your anatomy and physiology knowledge and increase your understanding of a variety of surgical specialities </w:t>
      </w:r>
      <w:r w:rsidR="009B10B1">
        <w:rPr>
          <w:lang w:eastAsia="en-AU"/>
        </w:rPr>
        <w:t xml:space="preserve">and the relevant equipment </w:t>
      </w:r>
      <w:r>
        <w:rPr>
          <w:lang w:eastAsia="en-AU"/>
        </w:rPr>
        <w:t>including neurosurgery, obstetrics and gynaecology, orthopaedics, general, ENT, plastics, OMF</w:t>
      </w:r>
      <w:r w:rsidR="009B10B1">
        <w:rPr>
          <w:lang w:eastAsia="en-AU"/>
        </w:rPr>
        <w:t>, thoracic, hepatobiliary, vascular</w:t>
      </w:r>
      <w:r>
        <w:rPr>
          <w:lang w:eastAsia="en-AU"/>
        </w:rPr>
        <w:t xml:space="preserve"> and ophthalmology.</w:t>
      </w:r>
    </w:p>
    <w:p w14:paraId="505B4E0F" w14:textId="1BA577BF" w:rsidR="00A54B85" w:rsidRDefault="00A54B85" w:rsidP="00A54B85">
      <w:pPr>
        <w:rPr>
          <w:lang w:eastAsia="en-AU"/>
        </w:rPr>
      </w:pPr>
      <w:r w:rsidRPr="00354F0F">
        <w:rPr>
          <w:b/>
          <w:i/>
          <w:u w:val="single"/>
          <w:lang w:eastAsia="en-AU"/>
        </w:rPr>
        <w:t>The Post Anaesthetic Care Nurse (PACU) pathway</w:t>
      </w:r>
      <w:r>
        <w:rPr>
          <w:lang w:eastAsia="en-AU"/>
        </w:rPr>
        <w:t xml:space="preserve"> involves managing patients postoperatively and will enable you to develop core assessment skills, advanced airway management techniques and to promptly respond to the patient’s changing clinical condition</w:t>
      </w:r>
      <w:r w:rsidR="009B10B1">
        <w:rPr>
          <w:lang w:eastAsia="en-AU"/>
        </w:rPr>
        <w:t>.</w:t>
      </w:r>
    </w:p>
    <w:p w14:paraId="0815E65F" w14:textId="27FB03C0" w:rsidR="007A5F26" w:rsidRDefault="00011B10" w:rsidP="005F067C">
      <w:pPr>
        <w:pStyle w:val="Heading3"/>
        <w:rPr>
          <w:lang w:eastAsia="en-AU"/>
        </w:rPr>
      </w:pPr>
      <w:r>
        <w:rPr>
          <w:lang w:eastAsia="en-AU"/>
        </w:rPr>
        <w:t xml:space="preserve">Professional development program </w:t>
      </w:r>
    </w:p>
    <w:p w14:paraId="55DAB493" w14:textId="19370A3D" w:rsidR="009B4EDF" w:rsidRDefault="00A534E1" w:rsidP="00354F0F">
      <w:pPr>
        <w:rPr>
          <w:lang w:eastAsia="en-AU"/>
        </w:rPr>
      </w:pPr>
      <w:r w:rsidRPr="00A534E1">
        <w:rPr>
          <w:rFonts w:eastAsiaTheme="minorEastAsia"/>
          <w:iCs/>
          <w:lang w:eastAsia="en-AU"/>
        </w:rPr>
        <w:t>There is an option of a one</w:t>
      </w:r>
      <w:r>
        <w:rPr>
          <w:rFonts w:eastAsiaTheme="minorEastAsia"/>
          <w:iCs/>
          <w:lang w:eastAsia="en-AU"/>
        </w:rPr>
        <w:t xml:space="preserve"> or two year program, with the latter incorporating regional exposure in Katherine or Gove hospitals. </w:t>
      </w:r>
      <w:r w:rsidR="00A54B85">
        <w:rPr>
          <w:rFonts w:eastAsiaTheme="minorEastAsia"/>
          <w:iCs/>
          <w:lang w:eastAsia="en-AU"/>
        </w:rPr>
        <w:t xml:space="preserve"> Other training activities included in the program are Management of the Critical Care Patient, Advanced Life Support (ALS 1) and Neonatal/Paediatric Basic Life support (OPTIMUS). </w:t>
      </w:r>
      <w:r w:rsidR="009B4EDF">
        <w:rPr>
          <w:lang w:eastAsia="en-AU"/>
        </w:rPr>
        <w:t xml:space="preserve">As part of the Anaesthetic development pathway you will also receive a certificate of </w:t>
      </w:r>
      <w:r w:rsidR="009B4EDF">
        <w:rPr>
          <w:lang w:eastAsia="en-AU"/>
        </w:rPr>
        <w:lastRenderedPageBreak/>
        <w:t xml:space="preserve">completion for the Anaesthetic Assistant as per ANZCA accreditation standards after you have met all the competencies included as part of on the job education and training over approximately 12 months. </w:t>
      </w:r>
    </w:p>
    <w:p w14:paraId="003C85C3" w14:textId="7716A280" w:rsidR="003F49BB" w:rsidRPr="00354F0F" w:rsidRDefault="003F49BB" w:rsidP="00354F0F">
      <w:pPr>
        <w:rPr>
          <w:lang w:eastAsia="en-AU"/>
        </w:rPr>
      </w:pPr>
      <w:r>
        <w:rPr>
          <w:lang w:eastAsia="en-AU"/>
        </w:rPr>
        <w:t xml:space="preserve">Once proficient in your </w:t>
      </w:r>
      <w:r w:rsidR="00A1391E">
        <w:rPr>
          <w:lang w:eastAsia="en-AU"/>
        </w:rPr>
        <w:t xml:space="preserve">perioperative </w:t>
      </w:r>
      <w:r>
        <w:rPr>
          <w:lang w:eastAsia="en-AU"/>
        </w:rPr>
        <w:t xml:space="preserve">specialty area there is the option of additional training through the National Critical Care and Trauma Response Centre </w:t>
      </w:r>
      <w:r w:rsidR="00A1391E">
        <w:rPr>
          <w:lang w:eastAsia="en-AU"/>
        </w:rPr>
        <w:t xml:space="preserve">(NCCTRC) </w:t>
      </w:r>
      <w:r>
        <w:rPr>
          <w:lang w:eastAsia="en-AU"/>
        </w:rPr>
        <w:t xml:space="preserve">to become a perioperative </w:t>
      </w:r>
      <w:r w:rsidR="00A1391E">
        <w:rPr>
          <w:lang w:eastAsia="en-AU"/>
        </w:rPr>
        <w:t>participant in emergency deployments through the Australian Medical Assistance Team (AUSMAT).</w:t>
      </w:r>
    </w:p>
    <w:p w14:paraId="101C341B" w14:textId="77777777" w:rsidR="00D636DB" w:rsidRDefault="00D636DB" w:rsidP="00D636DB">
      <w:pPr>
        <w:pStyle w:val="Heading3"/>
        <w:rPr>
          <w:lang w:eastAsia="en-AU"/>
        </w:rPr>
      </w:pPr>
      <w:r>
        <w:rPr>
          <w:lang w:eastAsia="en-AU"/>
        </w:rPr>
        <w:t xml:space="preserve">To apply for the program you must: </w:t>
      </w:r>
    </w:p>
    <w:p w14:paraId="25079EA4" w14:textId="13B6ECDD" w:rsidR="00D636DB" w:rsidRDefault="00D636DB" w:rsidP="00F72A95">
      <w:pPr>
        <w:pStyle w:val="ListParagraph"/>
        <w:numPr>
          <w:ilvl w:val="0"/>
          <w:numId w:val="9"/>
        </w:numPr>
        <w:rPr>
          <w:lang w:eastAsia="en-AU"/>
        </w:rPr>
      </w:pPr>
      <w:r>
        <w:rPr>
          <w:lang w:eastAsia="en-AU"/>
        </w:rPr>
        <w:t>Be an Australian citizen or hold a visa allowing ongoing, full-time employment in Australia (a copy of your visa or passport must be supplied with your cover letter and resume).</w:t>
      </w:r>
    </w:p>
    <w:p w14:paraId="305DC136" w14:textId="77777777" w:rsidR="00D636DB" w:rsidRDefault="00D636DB" w:rsidP="00F72A95">
      <w:pPr>
        <w:pStyle w:val="ListParagraph"/>
        <w:numPr>
          <w:ilvl w:val="0"/>
          <w:numId w:val="9"/>
        </w:numPr>
        <w:rPr>
          <w:lang w:eastAsia="en-AU"/>
        </w:rPr>
      </w:pPr>
      <w:r>
        <w:rPr>
          <w:lang w:eastAsia="en-AU"/>
        </w:rPr>
        <w:t>At least twelve months recent nursing expe</w:t>
      </w:r>
      <w:r w:rsidR="007B0C99">
        <w:rPr>
          <w:lang w:eastAsia="en-AU"/>
        </w:rPr>
        <w:t>rience in an acute care setting (including a graduate program)</w:t>
      </w:r>
    </w:p>
    <w:p w14:paraId="17CA00F9" w14:textId="182C2AA2" w:rsidR="00D636DB" w:rsidRDefault="002A47F5" w:rsidP="00F72A95">
      <w:pPr>
        <w:pStyle w:val="ListParagraph"/>
        <w:numPr>
          <w:ilvl w:val="0"/>
          <w:numId w:val="9"/>
        </w:numPr>
        <w:rPr>
          <w:lang w:eastAsia="en-AU"/>
        </w:rPr>
      </w:pPr>
      <w:r>
        <w:rPr>
          <w:lang w:eastAsia="en-AU"/>
        </w:rPr>
        <w:t xml:space="preserve">Be or plan to be enrolled in a recognised Graduate Certificate of </w:t>
      </w:r>
      <w:r w:rsidR="00BD5354">
        <w:rPr>
          <w:lang w:eastAsia="en-AU"/>
        </w:rPr>
        <w:t xml:space="preserve">Perioperative </w:t>
      </w:r>
      <w:r>
        <w:rPr>
          <w:lang w:eastAsia="en-AU"/>
        </w:rPr>
        <w:t>Nursing for 2022</w:t>
      </w:r>
    </w:p>
    <w:p w14:paraId="3B940774" w14:textId="77777777" w:rsidR="00D636DB" w:rsidRDefault="00D636DB" w:rsidP="002A47F5">
      <w:pPr>
        <w:pStyle w:val="Heading3"/>
        <w:rPr>
          <w:lang w:eastAsia="en-AU"/>
        </w:rPr>
      </w:pPr>
      <w:r>
        <w:rPr>
          <w:lang w:eastAsia="en-AU"/>
        </w:rPr>
        <w:t xml:space="preserve">Conditions of the Contract </w:t>
      </w:r>
    </w:p>
    <w:p w14:paraId="38EED36B" w14:textId="77777777" w:rsidR="00D636DB" w:rsidRDefault="00D636DB" w:rsidP="00D636DB">
      <w:pPr>
        <w:rPr>
          <w:lang w:eastAsia="en-AU"/>
        </w:rPr>
      </w:pPr>
      <w:r>
        <w:rPr>
          <w:lang w:eastAsia="en-AU"/>
        </w:rPr>
        <w:t xml:space="preserve">You will be provided with leave to attend study sessions, however, must be able to work all rostered shifts. </w:t>
      </w:r>
    </w:p>
    <w:p w14:paraId="3D318763" w14:textId="77777777" w:rsidR="00D636DB" w:rsidRDefault="00D636DB" w:rsidP="00D636DB">
      <w:pPr>
        <w:rPr>
          <w:lang w:eastAsia="en-AU"/>
        </w:rPr>
      </w:pPr>
      <w:r>
        <w:rPr>
          <w:lang w:eastAsia="en-AU"/>
        </w:rPr>
        <w:t>You will be required to successfully complete academic course and clinical practice requirements each semester in order to continue the term of employment.</w:t>
      </w:r>
      <w:r w:rsidR="007A5F26">
        <w:rPr>
          <w:lang w:eastAsia="en-AU"/>
        </w:rPr>
        <w:t xml:space="preserve"> </w:t>
      </w:r>
    </w:p>
    <w:p w14:paraId="3023C0CD" w14:textId="716C580C" w:rsidR="00D636DB" w:rsidRDefault="007B0C99" w:rsidP="00D636DB">
      <w:pPr>
        <w:rPr>
          <w:lang w:eastAsia="en-AU"/>
        </w:rPr>
      </w:pPr>
      <w:r w:rsidRPr="00FE7CDB">
        <w:rPr>
          <w:rStyle w:val="Heading4Char"/>
          <w:rFonts w:eastAsia="Calibri"/>
        </w:rPr>
        <w:t>Fee information:</w:t>
      </w:r>
      <w:r>
        <w:rPr>
          <w:lang w:eastAsia="en-AU"/>
        </w:rPr>
        <w:t xml:space="preserve"> The Royal Darwin and Palmerston Hospita</w:t>
      </w:r>
      <w:r w:rsidR="00A54B85">
        <w:rPr>
          <w:lang w:eastAsia="en-AU"/>
        </w:rPr>
        <w:t xml:space="preserve">l Division of Surgery and </w:t>
      </w:r>
      <w:r w:rsidR="00BD5354">
        <w:rPr>
          <w:lang w:eastAsia="en-AU"/>
        </w:rPr>
        <w:t>C</w:t>
      </w:r>
      <w:r w:rsidR="00A54B85">
        <w:rPr>
          <w:lang w:eastAsia="en-AU"/>
        </w:rPr>
        <w:t>ritical Care</w:t>
      </w:r>
      <w:r>
        <w:rPr>
          <w:lang w:eastAsia="en-AU"/>
        </w:rPr>
        <w:t xml:space="preserve"> will subsidise</w:t>
      </w:r>
      <w:r w:rsidR="00FE7CDB">
        <w:rPr>
          <w:lang w:eastAsia="en-AU"/>
        </w:rPr>
        <w:t xml:space="preserve"> 100% of the cost associated with each unit of study (up to $2000 per subject). Any course cost beyond $2000 is covered by the employee. Students are advised to consider the personal cost associated with choosing a university course where the cost of study exceeds $2000</w:t>
      </w:r>
      <w:r w:rsidR="006F5ADA">
        <w:rPr>
          <w:lang w:eastAsia="en-AU"/>
        </w:rPr>
        <w:t xml:space="preserve"> per unit</w:t>
      </w:r>
      <w:r w:rsidR="00FE7CDB">
        <w:rPr>
          <w:lang w:eastAsia="en-AU"/>
        </w:rPr>
        <w:t xml:space="preserve">. </w:t>
      </w:r>
      <w:r>
        <w:rPr>
          <w:lang w:eastAsia="en-AU"/>
        </w:rPr>
        <w:t xml:space="preserve"> </w:t>
      </w:r>
      <w:r w:rsidR="007A5F26">
        <w:rPr>
          <w:lang w:eastAsia="en-AU"/>
        </w:rPr>
        <w:t xml:space="preserve"> </w:t>
      </w:r>
    </w:p>
    <w:p w14:paraId="66A83829" w14:textId="77777777" w:rsidR="00FE7CDB" w:rsidRDefault="00FE7CDB" w:rsidP="00FE7CDB">
      <w:pPr>
        <w:rPr>
          <w:lang w:eastAsia="en-AU"/>
        </w:rPr>
      </w:pPr>
      <w:r>
        <w:rPr>
          <w:lang w:eastAsia="en-AU"/>
        </w:rPr>
        <w:t xml:space="preserve">University fees are paid for by the student and reimbursed through the organisation at the completion of each semester. To be eligible for re-imbursement students need to complete part one of Bi-law 41 at the commencement of each semester and part two on completion. </w:t>
      </w:r>
    </w:p>
    <w:p w14:paraId="5873E1D8" w14:textId="77777777" w:rsidR="00D636DB" w:rsidRDefault="006F5ADA" w:rsidP="00D636DB">
      <w:pPr>
        <w:pStyle w:val="Heading3"/>
        <w:rPr>
          <w:lang w:eastAsia="en-AU"/>
        </w:rPr>
      </w:pPr>
      <w:r>
        <w:rPr>
          <w:lang w:eastAsia="en-AU"/>
        </w:rPr>
        <w:t>Recognised University Providers</w:t>
      </w:r>
    </w:p>
    <w:p w14:paraId="70AC0065" w14:textId="1958EC72" w:rsidR="006F5ADA" w:rsidRDefault="006F5ADA" w:rsidP="006F5ADA">
      <w:pPr>
        <w:rPr>
          <w:lang w:eastAsia="en-AU"/>
        </w:rPr>
      </w:pPr>
      <w:r>
        <w:rPr>
          <w:lang w:eastAsia="en-AU"/>
        </w:rPr>
        <w:t>The following university graduate certificates are recognised as part of this employed model program:</w:t>
      </w:r>
    </w:p>
    <w:p w14:paraId="1198163C" w14:textId="71C823F4" w:rsidR="006F5ADA" w:rsidRDefault="00A54B85" w:rsidP="00F72A95">
      <w:pPr>
        <w:pStyle w:val="ListParagraph"/>
        <w:numPr>
          <w:ilvl w:val="0"/>
          <w:numId w:val="11"/>
        </w:numPr>
        <w:rPr>
          <w:lang w:eastAsia="en-AU"/>
        </w:rPr>
      </w:pPr>
      <w:r>
        <w:rPr>
          <w:lang w:eastAsia="en-AU"/>
        </w:rPr>
        <w:t>Charles Darwin University (CDU)</w:t>
      </w:r>
    </w:p>
    <w:p w14:paraId="26184260" w14:textId="5BD2158A" w:rsidR="00C67918" w:rsidRDefault="00C67918" w:rsidP="00F72A95">
      <w:pPr>
        <w:pStyle w:val="ListParagraph"/>
        <w:numPr>
          <w:ilvl w:val="0"/>
          <w:numId w:val="11"/>
        </w:numPr>
        <w:rPr>
          <w:lang w:eastAsia="en-AU"/>
        </w:rPr>
      </w:pPr>
      <w:r>
        <w:rPr>
          <w:lang w:eastAsia="en-AU"/>
        </w:rPr>
        <w:t>University of Tasmania (UTAS)</w:t>
      </w:r>
    </w:p>
    <w:p w14:paraId="1299B2DF" w14:textId="77777777" w:rsidR="00D636DB" w:rsidRDefault="00D636DB" w:rsidP="00D636DB">
      <w:pPr>
        <w:pStyle w:val="Heading3"/>
        <w:rPr>
          <w:lang w:eastAsia="en-AU"/>
        </w:rPr>
      </w:pPr>
      <w:r>
        <w:rPr>
          <w:lang w:eastAsia="en-AU"/>
        </w:rPr>
        <w:t xml:space="preserve">Positions and Locations </w:t>
      </w:r>
    </w:p>
    <w:p w14:paraId="2D6FDBE5" w14:textId="02F495D5" w:rsidR="00D636DB" w:rsidRDefault="007A5F26" w:rsidP="00D636DB">
      <w:pPr>
        <w:rPr>
          <w:lang w:eastAsia="en-AU"/>
        </w:rPr>
      </w:pPr>
      <w:r>
        <w:rPr>
          <w:lang w:eastAsia="en-AU"/>
        </w:rPr>
        <w:t>RDPH is a dual campus hospital with a site in the northern suburbs of Darwin as well as Palmerston. Staff are employed to work across both campuses as required. Staff who are keen for a regional hospital placement may be eligible for a rotation to either Gove, Katherine or Tennant Creek Hospital in consultation with their manager</w:t>
      </w:r>
      <w:r w:rsidR="00354F0F">
        <w:rPr>
          <w:lang w:eastAsia="en-AU"/>
        </w:rPr>
        <w:t xml:space="preserve"> if undertaking the 2 year option</w:t>
      </w:r>
      <w:r>
        <w:rPr>
          <w:lang w:eastAsia="en-AU"/>
        </w:rPr>
        <w:t xml:space="preserve">. </w:t>
      </w:r>
    </w:p>
    <w:p w14:paraId="3753B396" w14:textId="77777777" w:rsidR="00D636DB" w:rsidRDefault="00D636DB" w:rsidP="00D636DB">
      <w:pPr>
        <w:pStyle w:val="Heading3"/>
        <w:rPr>
          <w:lang w:eastAsia="en-AU"/>
        </w:rPr>
      </w:pPr>
      <w:r>
        <w:rPr>
          <w:lang w:eastAsia="en-AU"/>
        </w:rPr>
        <w:t xml:space="preserve">Clinical Requirements </w:t>
      </w:r>
    </w:p>
    <w:p w14:paraId="211D61B4" w14:textId="23A1C68A" w:rsidR="00D636DB" w:rsidRDefault="00011B10" w:rsidP="00D636DB">
      <w:pPr>
        <w:rPr>
          <w:lang w:eastAsia="en-AU"/>
        </w:rPr>
      </w:pPr>
      <w:r>
        <w:rPr>
          <w:lang w:eastAsia="en-AU"/>
        </w:rPr>
        <w:t>The Post Graduate Employment program aims to support clinicians to acquire the knowledge, skills and capaci</w:t>
      </w:r>
      <w:r w:rsidR="00A54B85">
        <w:rPr>
          <w:lang w:eastAsia="en-AU"/>
        </w:rPr>
        <w:t>ty to work as a Perioperative Nurse</w:t>
      </w:r>
      <w:r>
        <w:rPr>
          <w:lang w:eastAsia="en-AU"/>
        </w:rPr>
        <w:t xml:space="preserve">. The program will allow nurses to apply their postgraduate learning into practice in an exciting and challenging clinical environment. </w:t>
      </w:r>
      <w:r w:rsidR="00647D89">
        <w:rPr>
          <w:lang w:eastAsia="en-AU"/>
        </w:rPr>
        <w:t xml:space="preserve">Each student as part of their chosen pathway will spend clinical time being exposed to a number of surgical specialities which will allow </w:t>
      </w:r>
      <w:r w:rsidR="00647D89">
        <w:rPr>
          <w:lang w:eastAsia="en-AU"/>
        </w:rPr>
        <w:lastRenderedPageBreak/>
        <w:t xml:space="preserve">them to place theory into practice and provide opportunities to expand their repertoire of clinical skills (relative to chosen pathway) and provide a solid base for their ongoing learning. </w:t>
      </w:r>
    </w:p>
    <w:p w14:paraId="7F39F28E" w14:textId="77777777" w:rsidR="00D636DB" w:rsidRDefault="00D636DB" w:rsidP="00D636DB">
      <w:pPr>
        <w:pStyle w:val="Heading3"/>
        <w:rPr>
          <w:lang w:eastAsia="en-AU"/>
        </w:rPr>
      </w:pPr>
      <w:r>
        <w:rPr>
          <w:lang w:eastAsia="en-AU"/>
        </w:rPr>
        <w:t xml:space="preserve">Application Checklist </w:t>
      </w:r>
    </w:p>
    <w:p w14:paraId="6D1B2C51" w14:textId="77777777" w:rsidR="00D636DB" w:rsidRDefault="00D636DB" w:rsidP="00D636DB">
      <w:pPr>
        <w:rPr>
          <w:lang w:eastAsia="en-AU"/>
        </w:rPr>
      </w:pPr>
      <w:r>
        <w:rPr>
          <w:lang w:eastAsia="en-AU"/>
        </w:rPr>
        <w:t xml:space="preserve">This section contains a checklist of compulsory documentation you need to provide with your application through NT Careers in Government Employment Opportunities Online. </w:t>
      </w:r>
    </w:p>
    <w:p w14:paraId="46800DA5" w14:textId="77777777" w:rsidR="00D636DB" w:rsidRDefault="00D636DB" w:rsidP="00F72A95">
      <w:pPr>
        <w:pStyle w:val="ListParagraph"/>
        <w:numPr>
          <w:ilvl w:val="0"/>
          <w:numId w:val="10"/>
        </w:numPr>
        <w:rPr>
          <w:lang w:eastAsia="en-AU"/>
        </w:rPr>
      </w:pPr>
      <w:r>
        <w:rPr>
          <w:lang w:eastAsia="en-AU"/>
        </w:rPr>
        <w:t xml:space="preserve">Cover letter (one page summary) </w:t>
      </w:r>
    </w:p>
    <w:p w14:paraId="39985446" w14:textId="77777777" w:rsidR="00D636DB" w:rsidRDefault="00D636DB" w:rsidP="00F72A95">
      <w:pPr>
        <w:pStyle w:val="ListParagraph"/>
        <w:numPr>
          <w:ilvl w:val="0"/>
          <w:numId w:val="10"/>
        </w:numPr>
        <w:rPr>
          <w:lang w:eastAsia="en-AU"/>
        </w:rPr>
      </w:pPr>
      <w:r>
        <w:rPr>
          <w:lang w:eastAsia="en-AU"/>
        </w:rPr>
        <w:t xml:space="preserve">Resume (include employment history and existing qualifications) </w:t>
      </w:r>
    </w:p>
    <w:p w14:paraId="23E5D966" w14:textId="77777777" w:rsidR="00D636DB" w:rsidRDefault="00D636DB" w:rsidP="00F72A95">
      <w:pPr>
        <w:pStyle w:val="ListParagraph"/>
        <w:numPr>
          <w:ilvl w:val="0"/>
          <w:numId w:val="10"/>
        </w:numPr>
        <w:rPr>
          <w:lang w:eastAsia="en-AU"/>
        </w:rPr>
      </w:pPr>
      <w:r>
        <w:rPr>
          <w:lang w:eastAsia="en-AU"/>
        </w:rPr>
        <w:t>Certified copy of passport/birth certificate or visa</w:t>
      </w:r>
    </w:p>
    <w:p w14:paraId="43D1DAF9" w14:textId="77777777" w:rsidR="00D636DB" w:rsidRPr="00011B10" w:rsidRDefault="00D636DB" w:rsidP="00D636DB">
      <w:pPr>
        <w:rPr>
          <w:b/>
          <w:i/>
          <w:sz w:val="20"/>
          <w:szCs w:val="20"/>
          <w:lang w:eastAsia="en-AU"/>
        </w:rPr>
      </w:pPr>
      <w:r>
        <w:rPr>
          <w:b/>
          <w:i/>
          <w:sz w:val="20"/>
          <w:szCs w:val="20"/>
          <w:lang w:eastAsia="en-AU"/>
        </w:rPr>
        <w:br/>
        <w:t xml:space="preserve">Further Information </w:t>
      </w:r>
      <w:r>
        <w:rPr>
          <w:b/>
          <w:i/>
          <w:sz w:val="20"/>
          <w:szCs w:val="20"/>
          <w:lang w:eastAsia="en-AU"/>
        </w:rPr>
        <w:br/>
      </w:r>
      <w:r w:rsidRPr="00D636DB">
        <w:rPr>
          <w:sz w:val="20"/>
          <w:szCs w:val="20"/>
          <w:lang w:eastAsia="en-AU"/>
        </w:rPr>
        <w:t xml:space="preserve">Employed Model Program Information </w:t>
      </w:r>
      <w:r w:rsidRPr="00D636DB">
        <w:rPr>
          <w:sz w:val="20"/>
          <w:szCs w:val="20"/>
          <w:lang w:eastAsia="en-AU"/>
        </w:rPr>
        <w:br/>
        <w:t>For all enquiries relating to employment on the Employ</w:t>
      </w:r>
      <w:r w:rsidR="00011B10">
        <w:rPr>
          <w:sz w:val="20"/>
          <w:szCs w:val="20"/>
          <w:lang w:eastAsia="en-AU"/>
        </w:rPr>
        <w:t xml:space="preserve">ed Model Program please contact </w:t>
      </w:r>
      <w:r w:rsidR="00011B10" w:rsidRPr="00011B10">
        <w:rPr>
          <w:sz w:val="20"/>
          <w:szCs w:val="20"/>
          <w:lang w:eastAsia="en-AU"/>
        </w:rPr>
        <w:t>C</w:t>
      </w:r>
      <w:r w:rsidR="00011B10">
        <w:rPr>
          <w:sz w:val="20"/>
          <w:szCs w:val="20"/>
          <w:lang w:eastAsia="en-AU"/>
        </w:rPr>
        <w:t>NMOCorrespondence.DoH@nt.gov.au</w:t>
      </w:r>
      <w:r w:rsidRPr="00D636DB">
        <w:rPr>
          <w:sz w:val="20"/>
          <w:szCs w:val="20"/>
          <w:lang w:eastAsia="en-AU"/>
        </w:rPr>
        <w:t xml:space="preserve"> or call 1800 000 648. </w:t>
      </w:r>
    </w:p>
    <w:sectPr w:rsidR="00D636DB" w:rsidRPr="00011B10"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5E58F" w14:textId="77777777" w:rsidR="00F72A95" w:rsidRDefault="00F72A95" w:rsidP="007332FF">
      <w:r>
        <w:separator/>
      </w:r>
    </w:p>
  </w:endnote>
  <w:endnote w:type="continuationSeparator" w:id="0">
    <w:p w14:paraId="02242C79" w14:textId="77777777" w:rsidR="00F72A95" w:rsidRDefault="00F72A9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1C48"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0FFE9570" w14:textId="77777777" w:rsidTr="00D47DC7">
      <w:trPr>
        <w:cantSplit/>
        <w:trHeight w:hRule="exact" w:val="850"/>
      </w:trPr>
      <w:tc>
        <w:tcPr>
          <w:tcW w:w="10318" w:type="dxa"/>
          <w:vAlign w:val="bottom"/>
        </w:tcPr>
        <w:p w14:paraId="4187C0DC" w14:textId="090D83F0"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F067C">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F067C">
            <w:rPr>
              <w:rStyle w:val="PageNumber"/>
              <w:noProof/>
            </w:rPr>
            <w:t>3</w:t>
          </w:r>
          <w:r w:rsidRPr="00AC4488">
            <w:rPr>
              <w:rStyle w:val="PageNumber"/>
            </w:rPr>
            <w:fldChar w:fldCharType="end"/>
          </w:r>
        </w:p>
      </w:tc>
    </w:tr>
  </w:tbl>
  <w:p w14:paraId="34B7912D"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0F47D"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379C3362" w14:textId="77777777" w:rsidTr="008921B4">
      <w:trPr>
        <w:cantSplit/>
        <w:trHeight w:hRule="exact" w:val="1134"/>
      </w:trPr>
      <w:tc>
        <w:tcPr>
          <w:tcW w:w="7767" w:type="dxa"/>
          <w:vAlign w:val="bottom"/>
        </w:tcPr>
        <w:p w14:paraId="412027F1" w14:textId="7F059D72"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F067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F067C">
            <w:rPr>
              <w:rStyle w:val="PageNumber"/>
              <w:noProof/>
            </w:rPr>
            <w:t>3</w:t>
          </w:r>
          <w:r w:rsidRPr="00AC4488">
            <w:rPr>
              <w:rStyle w:val="PageNumber"/>
            </w:rPr>
            <w:fldChar w:fldCharType="end"/>
          </w:r>
        </w:p>
      </w:tc>
      <w:tc>
        <w:tcPr>
          <w:tcW w:w="2551" w:type="dxa"/>
          <w:vAlign w:val="bottom"/>
        </w:tcPr>
        <w:p w14:paraId="09A91BCD" w14:textId="77777777" w:rsidR="0071700C" w:rsidRPr="001E14EB" w:rsidRDefault="0071700C" w:rsidP="0071700C">
          <w:pPr>
            <w:spacing w:after="0"/>
            <w:jc w:val="right"/>
          </w:pPr>
          <w:r>
            <w:rPr>
              <w:noProof/>
              <w:lang w:eastAsia="en-AU"/>
            </w:rPr>
            <w:drawing>
              <wp:inline distT="0" distB="0" distL="0" distR="0" wp14:anchorId="65033BD0" wp14:editId="481A966B">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7E6BFB02"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A4895" w14:textId="77777777" w:rsidR="00F72A95" w:rsidRDefault="00F72A95" w:rsidP="007332FF">
      <w:r>
        <w:separator/>
      </w:r>
    </w:p>
  </w:footnote>
  <w:footnote w:type="continuationSeparator" w:id="0">
    <w:p w14:paraId="03F7F28B" w14:textId="77777777" w:rsidR="00F72A95" w:rsidRDefault="00F72A9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AF72" w14:textId="50DD29D8" w:rsidR="00983000" w:rsidRPr="00162207" w:rsidRDefault="005F067C"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0C2063">
          <w:t>2022 Graduate Certificate Perioperative Employed Model Program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15AC657" w14:textId="0C815E44" w:rsidR="00E54F9E" w:rsidRDefault="00C43638" w:rsidP="00435082">
        <w:pPr>
          <w:pStyle w:val="Title"/>
        </w:pPr>
        <w:r>
          <w:rPr>
            <w:rStyle w:val="TitleChar"/>
          </w:rPr>
          <w:t xml:space="preserve">2022 Graduate </w:t>
        </w:r>
        <w:r w:rsidR="00BB6332">
          <w:rPr>
            <w:rStyle w:val="TitleChar"/>
          </w:rPr>
          <w:t>Certificate</w:t>
        </w:r>
        <w:r w:rsidR="000C2063">
          <w:rPr>
            <w:rStyle w:val="TitleChar"/>
          </w:rPr>
          <w:t xml:space="preserve"> Perioperative</w:t>
        </w:r>
        <w:r>
          <w:rPr>
            <w:rStyle w:val="TitleChar"/>
          </w:rPr>
          <w:t xml:space="preserve"> Employed Model Program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02F7B39"/>
    <w:multiLevelType w:val="hybridMultilevel"/>
    <w:tmpl w:val="F86CF362"/>
    <w:lvl w:ilvl="0" w:tplc="9F40CE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6CE0519"/>
    <w:multiLevelType w:val="hybridMultilevel"/>
    <w:tmpl w:val="99584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0463624"/>
    <w:multiLevelType w:val="hybridMultilevel"/>
    <w:tmpl w:val="BD865AC8"/>
    <w:lvl w:ilvl="0" w:tplc="3AF8A342">
      <w:start w:val="15"/>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36"/>
  </w:num>
  <w:num w:numId="4">
    <w:abstractNumId w:val="25"/>
  </w:num>
  <w:num w:numId="5">
    <w:abstractNumId w:val="17"/>
  </w:num>
  <w:num w:numId="6">
    <w:abstractNumId w:val="9"/>
  </w:num>
  <w:num w:numId="7">
    <w:abstractNumId w:val="27"/>
  </w:num>
  <w:num w:numId="8">
    <w:abstractNumId w:val="16"/>
  </w:num>
  <w:num w:numId="9">
    <w:abstractNumId w:val="20"/>
  </w:num>
  <w:num w:numId="10">
    <w:abstractNumId w:val="4"/>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DB"/>
    <w:rsid w:val="00001DDF"/>
    <w:rsid w:val="0000322D"/>
    <w:rsid w:val="00007670"/>
    <w:rsid w:val="00010665"/>
    <w:rsid w:val="00011B10"/>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C2063"/>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52029"/>
    <w:rsid w:val="00265C56"/>
    <w:rsid w:val="002716CD"/>
    <w:rsid w:val="00274D4B"/>
    <w:rsid w:val="002806F5"/>
    <w:rsid w:val="00281577"/>
    <w:rsid w:val="00287D73"/>
    <w:rsid w:val="002926BC"/>
    <w:rsid w:val="00293A72"/>
    <w:rsid w:val="002A0160"/>
    <w:rsid w:val="002A30C3"/>
    <w:rsid w:val="002A47F5"/>
    <w:rsid w:val="002A6F6A"/>
    <w:rsid w:val="002A7712"/>
    <w:rsid w:val="002B38F7"/>
    <w:rsid w:val="002B4F50"/>
    <w:rsid w:val="002B5591"/>
    <w:rsid w:val="002B6AA4"/>
    <w:rsid w:val="002C1FE9"/>
    <w:rsid w:val="002C5EAE"/>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4F0F"/>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3108"/>
    <w:rsid w:val="003C4941"/>
    <w:rsid w:val="003D0F63"/>
    <w:rsid w:val="003D42C0"/>
    <w:rsid w:val="003D4A8F"/>
    <w:rsid w:val="003D5B29"/>
    <w:rsid w:val="003D7818"/>
    <w:rsid w:val="003E2445"/>
    <w:rsid w:val="003E3BB2"/>
    <w:rsid w:val="003F49BB"/>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D3893"/>
    <w:rsid w:val="005E144D"/>
    <w:rsid w:val="005E1500"/>
    <w:rsid w:val="005E3A43"/>
    <w:rsid w:val="005F067C"/>
    <w:rsid w:val="005F0B17"/>
    <w:rsid w:val="005F6602"/>
    <w:rsid w:val="005F77C7"/>
    <w:rsid w:val="00620675"/>
    <w:rsid w:val="00622910"/>
    <w:rsid w:val="006254B6"/>
    <w:rsid w:val="00627FC8"/>
    <w:rsid w:val="006433C3"/>
    <w:rsid w:val="00647D89"/>
    <w:rsid w:val="00650F5B"/>
    <w:rsid w:val="006670D7"/>
    <w:rsid w:val="006719EA"/>
    <w:rsid w:val="00671F13"/>
    <w:rsid w:val="0067400A"/>
    <w:rsid w:val="006847AD"/>
    <w:rsid w:val="0069114B"/>
    <w:rsid w:val="006944C1"/>
    <w:rsid w:val="006A756A"/>
    <w:rsid w:val="006C0EC2"/>
    <w:rsid w:val="006D66F7"/>
    <w:rsid w:val="006F5ADA"/>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6213"/>
    <w:rsid w:val="007408F5"/>
    <w:rsid w:val="00741EAE"/>
    <w:rsid w:val="00755248"/>
    <w:rsid w:val="0076190B"/>
    <w:rsid w:val="0076355D"/>
    <w:rsid w:val="00763A2D"/>
    <w:rsid w:val="00763DE9"/>
    <w:rsid w:val="007676A4"/>
    <w:rsid w:val="00777795"/>
    <w:rsid w:val="00783A57"/>
    <w:rsid w:val="00784C92"/>
    <w:rsid w:val="007859CD"/>
    <w:rsid w:val="00785C24"/>
    <w:rsid w:val="007907E4"/>
    <w:rsid w:val="00796461"/>
    <w:rsid w:val="007A5F26"/>
    <w:rsid w:val="007A6A4F"/>
    <w:rsid w:val="007B03F5"/>
    <w:rsid w:val="007B0C99"/>
    <w:rsid w:val="007B5C09"/>
    <w:rsid w:val="007B5DA2"/>
    <w:rsid w:val="007C0966"/>
    <w:rsid w:val="007C19E7"/>
    <w:rsid w:val="007C5CFD"/>
    <w:rsid w:val="007C6D9F"/>
    <w:rsid w:val="007D12B4"/>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0DB1"/>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0B1"/>
    <w:rsid w:val="009B1913"/>
    <w:rsid w:val="009B4E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391E"/>
    <w:rsid w:val="00A22C38"/>
    <w:rsid w:val="00A25193"/>
    <w:rsid w:val="00A26E80"/>
    <w:rsid w:val="00A31AE8"/>
    <w:rsid w:val="00A3739D"/>
    <w:rsid w:val="00A37DDA"/>
    <w:rsid w:val="00A45005"/>
    <w:rsid w:val="00A534E1"/>
    <w:rsid w:val="00A54B85"/>
    <w:rsid w:val="00A567EE"/>
    <w:rsid w:val="00A70DD8"/>
    <w:rsid w:val="00A76790"/>
    <w:rsid w:val="00A85D0C"/>
    <w:rsid w:val="00A925EC"/>
    <w:rsid w:val="00A929AA"/>
    <w:rsid w:val="00A92B6B"/>
    <w:rsid w:val="00AA541E"/>
    <w:rsid w:val="00AD0DA4"/>
    <w:rsid w:val="00AD4169"/>
    <w:rsid w:val="00AE25C6"/>
    <w:rsid w:val="00AE306C"/>
    <w:rsid w:val="00AE4143"/>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5A9"/>
    <w:rsid w:val="00B606A1"/>
    <w:rsid w:val="00B614F7"/>
    <w:rsid w:val="00B61B26"/>
    <w:rsid w:val="00B65E6B"/>
    <w:rsid w:val="00B675B2"/>
    <w:rsid w:val="00B81261"/>
    <w:rsid w:val="00B8223E"/>
    <w:rsid w:val="00B832AE"/>
    <w:rsid w:val="00B86678"/>
    <w:rsid w:val="00B878D2"/>
    <w:rsid w:val="00B92F9B"/>
    <w:rsid w:val="00B941B3"/>
    <w:rsid w:val="00B96513"/>
    <w:rsid w:val="00BA1D47"/>
    <w:rsid w:val="00BA66F0"/>
    <w:rsid w:val="00BB2239"/>
    <w:rsid w:val="00BB2AE7"/>
    <w:rsid w:val="00BB6332"/>
    <w:rsid w:val="00BB6464"/>
    <w:rsid w:val="00BC1BB8"/>
    <w:rsid w:val="00BD5354"/>
    <w:rsid w:val="00BD7FE1"/>
    <w:rsid w:val="00BE37CA"/>
    <w:rsid w:val="00BE6144"/>
    <w:rsid w:val="00BE635A"/>
    <w:rsid w:val="00BF17E9"/>
    <w:rsid w:val="00BF2ABB"/>
    <w:rsid w:val="00BF5099"/>
    <w:rsid w:val="00C10B5E"/>
    <w:rsid w:val="00C10F10"/>
    <w:rsid w:val="00C15D4D"/>
    <w:rsid w:val="00C175DC"/>
    <w:rsid w:val="00C30171"/>
    <w:rsid w:val="00C309D8"/>
    <w:rsid w:val="00C34F91"/>
    <w:rsid w:val="00C43519"/>
    <w:rsid w:val="00C43638"/>
    <w:rsid w:val="00C45263"/>
    <w:rsid w:val="00C51537"/>
    <w:rsid w:val="00C52BC3"/>
    <w:rsid w:val="00C61AFA"/>
    <w:rsid w:val="00C61D64"/>
    <w:rsid w:val="00C62099"/>
    <w:rsid w:val="00C62A34"/>
    <w:rsid w:val="00C64EA3"/>
    <w:rsid w:val="00C67918"/>
    <w:rsid w:val="00C72867"/>
    <w:rsid w:val="00C75E81"/>
    <w:rsid w:val="00C83BB6"/>
    <w:rsid w:val="00C86609"/>
    <w:rsid w:val="00C92B4C"/>
    <w:rsid w:val="00C954F6"/>
    <w:rsid w:val="00CA36A0"/>
    <w:rsid w:val="00CA6BC5"/>
    <w:rsid w:val="00CA6E8F"/>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62992"/>
    <w:rsid w:val="00D62D83"/>
    <w:rsid w:val="00D636DB"/>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10371"/>
    <w:rsid w:val="00F30AE1"/>
    <w:rsid w:val="00F5696E"/>
    <w:rsid w:val="00F60EFF"/>
    <w:rsid w:val="00F67D2D"/>
    <w:rsid w:val="00F72A95"/>
    <w:rsid w:val="00F858F2"/>
    <w:rsid w:val="00F860CC"/>
    <w:rsid w:val="00F901BB"/>
    <w:rsid w:val="00F94398"/>
    <w:rsid w:val="00FB2B56"/>
    <w:rsid w:val="00FB55D5"/>
    <w:rsid w:val="00FC12BF"/>
    <w:rsid w:val="00FC2C60"/>
    <w:rsid w:val="00FD3E6F"/>
    <w:rsid w:val="00FD4EC3"/>
    <w:rsid w:val="00FD51B9"/>
    <w:rsid w:val="00FD5849"/>
    <w:rsid w:val="00FE03E4"/>
    <w:rsid w:val="00FE2A39"/>
    <w:rsid w:val="00FE7CDB"/>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0B950"/>
  <w15:docId w15:val="{F06DDDAC-7CB0-4007-814C-00EF4571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7B0C99"/>
    <w:rPr>
      <w:sz w:val="16"/>
      <w:szCs w:val="16"/>
    </w:rPr>
  </w:style>
  <w:style w:type="paragraph" w:styleId="CommentText">
    <w:name w:val="annotation text"/>
    <w:basedOn w:val="Normal"/>
    <w:link w:val="CommentTextChar"/>
    <w:uiPriority w:val="99"/>
    <w:semiHidden/>
    <w:unhideWhenUsed/>
    <w:rsid w:val="007B0C99"/>
    <w:rPr>
      <w:sz w:val="20"/>
      <w:szCs w:val="20"/>
    </w:rPr>
  </w:style>
  <w:style w:type="character" w:customStyle="1" w:styleId="CommentTextChar">
    <w:name w:val="Comment Text Char"/>
    <w:basedOn w:val="DefaultParagraphFont"/>
    <w:link w:val="CommentText"/>
    <w:uiPriority w:val="99"/>
    <w:semiHidden/>
    <w:rsid w:val="007B0C9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7B0C99"/>
    <w:rPr>
      <w:b/>
      <w:bCs/>
    </w:rPr>
  </w:style>
  <w:style w:type="character" w:customStyle="1" w:styleId="CommentSubjectChar">
    <w:name w:val="Comment Subject Char"/>
    <w:basedOn w:val="CommentTextChar"/>
    <w:link w:val="CommentSubject"/>
    <w:uiPriority w:val="99"/>
    <w:semiHidden/>
    <w:rsid w:val="007B0C99"/>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5428F9-BC4F-42ED-9B52-4F0A37F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0</TotalTime>
  <Pages>3</Pages>
  <Words>1035</Words>
  <Characters>5903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2022 Graduate Certificate Perioperative Employed Model Program</vt:lpstr>
    </vt:vector>
  </TitlesOfParts>
  <Company>&lt;NAME&gt;</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Graduate Certificate Perioperative Employed Model Program</dc:title>
  <dc:creator>Northern Territory Government</dc:creator>
  <cp:lastModifiedBy>Theresa Clasquin</cp:lastModifiedBy>
  <cp:revision>2</cp:revision>
  <cp:lastPrinted>2019-07-29T01:45:00Z</cp:lastPrinted>
  <dcterms:created xsi:type="dcterms:W3CDTF">2021-09-01T23:02:00Z</dcterms:created>
  <dcterms:modified xsi:type="dcterms:W3CDTF">2021-09-01T23:02:00Z</dcterms:modified>
</cp:coreProperties>
</file>