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98"/>
      </w:tblGrid>
      <w:tr w:rsidR="004E377E" w:rsidRPr="009D4123" w:rsidTr="004E377E">
        <w:trPr>
          <w:trHeight w:val="2237"/>
        </w:trPr>
        <w:tc>
          <w:tcPr>
            <w:tcW w:w="10598" w:type="dxa"/>
          </w:tcPr>
          <w:p w:rsidR="004E377E" w:rsidRPr="009D4123" w:rsidRDefault="004E377E" w:rsidP="004E377E">
            <w:pPr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E1E90">
              <w:rPr>
                <w:rFonts w:asciiTheme="minorHAnsi" w:hAnsiTheme="minorHAnsi"/>
                <w:b/>
                <w:sz w:val="24"/>
                <w:szCs w:val="22"/>
              </w:rPr>
              <w:t>GENERAL INFORMATION</w:t>
            </w:r>
          </w:p>
          <w:p w:rsidR="004E377E" w:rsidRDefault="004E377E" w:rsidP="004E377E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2B5478">
              <w:rPr>
                <w:rFonts w:asciiTheme="minorHAnsi" w:hAnsiTheme="minorHAnsi"/>
                <w:sz w:val="24"/>
                <w:szCs w:val="24"/>
              </w:rPr>
              <w:t xml:space="preserve">Pursuant to the </w:t>
            </w:r>
            <w:r w:rsidRPr="002B5478">
              <w:rPr>
                <w:rFonts w:asciiTheme="minorHAnsi" w:hAnsiTheme="minorHAnsi"/>
                <w:i/>
                <w:sz w:val="24"/>
                <w:szCs w:val="24"/>
              </w:rPr>
              <w:t>Health Practitioners Act (HPA),</w:t>
            </w:r>
            <w:r w:rsidRPr="002B5478">
              <w:rPr>
                <w:rFonts w:asciiTheme="minorHAnsi" w:hAnsiTheme="minorHAnsi"/>
                <w:sz w:val="24"/>
                <w:szCs w:val="24"/>
              </w:rPr>
              <w:t xml:space="preserve"> Schedule 7, Clause 4</w:t>
            </w:r>
            <w:r w:rsidRPr="002B5478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2B5478">
              <w:rPr>
                <w:rFonts w:asciiTheme="minorHAnsi" w:hAnsiTheme="minorHAnsi"/>
                <w:sz w:val="24"/>
                <w:szCs w:val="24"/>
              </w:rPr>
              <w:t xml:space="preserve">the Pharmacy Premises Committee prescribes that </w:t>
            </w:r>
            <w:r w:rsidRPr="003E1E90">
              <w:rPr>
                <w:rFonts w:asciiTheme="minorHAnsi" w:hAnsiTheme="minorHAnsi"/>
                <w:sz w:val="24"/>
                <w:szCs w:val="24"/>
              </w:rPr>
              <w:t xml:space="preserve">all pharmacy businesses must comply with the following standard for mandatory equipment. The standard </w:t>
            </w:r>
            <w:proofErr w:type="gramStart"/>
            <w:r w:rsidRPr="003E1E90">
              <w:rPr>
                <w:rFonts w:asciiTheme="minorHAnsi" w:hAnsiTheme="minorHAnsi"/>
                <w:sz w:val="24"/>
                <w:szCs w:val="24"/>
              </w:rPr>
              <w:t>is divided</w:t>
            </w:r>
            <w:proofErr w:type="gramEnd"/>
            <w:r w:rsidRPr="003E1E90">
              <w:rPr>
                <w:rFonts w:asciiTheme="minorHAnsi" w:hAnsiTheme="minorHAnsi"/>
                <w:sz w:val="24"/>
                <w:szCs w:val="24"/>
              </w:rPr>
              <w:t xml:space="preserve"> into two parts.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E1E90">
              <w:rPr>
                <w:rFonts w:asciiTheme="minorHAnsi" w:hAnsiTheme="minorHAnsi"/>
                <w:sz w:val="24"/>
                <w:szCs w:val="24"/>
              </w:rPr>
              <w:t xml:space="preserve"> Part 1 applies to </w:t>
            </w:r>
            <w:r w:rsidRPr="00AC3281">
              <w:rPr>
                <w:rFonts w:asciiTheme="minorHAnsi" w:hAnsiTheme="minorHAnsi"/>
                <w:b/>
                <w:sz w:val="24"/>
                <w:szCs w:val="24"/>
              </w:rPr>
              <w:t>all</w:t>
            </w:r>
            <w:r w:rsidRPr="003E1E90">
              <w:rPr>
                <w:rFonts w:asciiTheme="minorHAnsi" w:hAnsiTheme="minorHAnsi"/>
                <w:sz w:val="24"/>
                <w:szCs w:val="24"/>
              </w:rPr>
              <w:t xml:space="preserve"> NT pharmacy businesses.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E1E90">
              <w:rPr>
                <w:rFonts w:asciiTheme="minorHAnsi" w:hAnsiTheme="minorHAnsi"/>
                <w:sz w:val="24"/>
                <w:szCs w:val="24"/>
              </w:rPr>
              <w:t xml:space="preserve">Part 2 </w:t>
            </w:r>
            <w:r>
              <w:rPr>
                <w:rFonts w:asciiTheme="minorHAnsi" w:hAnsiTheme="minorHAnsi"/>
                <w:sz w:val="24"/>
                <w:szCs w:val="24"/>
              </w:rPr>
              <w:t>applies</w:t>
            </w:r>
            <w:r w:rsidRPr="003E1E90">
              <w:rPr>
                <w:rFonts w:asciiTheme="minorHAnsi" w:hAnsiTheme="minorHAnsi"/>
                <w:sz w:val="24"/>
                <w:szCs w:val="24"/>
              </w:rPr>
              <w:t xml:space="preserve"> to those pharmacy businesses that provide the relevant service.</w:t>
            </w:r>
          </w:p>
          <w:p w:rsidR="004E377E" w:rsidRPr="009D4123" w:rsidRDefault="004E377E" w:rsidP="004E377E">
            <w:pPr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4E377E">
              <w:rPr>
                <w:rFonts w:asciiTheme="minorHAnsi" w:hAnsiTheme="minorHAnsi"/>
                <w:i/>
              </w:rPr>
              <w:t>Note: Additional equipment may be required for the safe provision of specialised pharmacy services</w:t>
            </w:r>
            <w:r>
              <w:rPr>
                <w:rFonts w:asciiTheme="minorHAnsi" w:hAnsiTheme="minorHAnsi"/>
                <w:i/>
              </w:rPr>
              <w:t xml:space="preserve"> and a</w:t>
            </w:r>
            <w:r w:rsidRPr="004E377E">
              <w:rPr>
                <w:rFonts w:asciiTheme="minorHAnsi" w:hAnsiTheme="minorHAnsi"/>
                <w:i/>
              </w:rPr>
              <w:t xml:space="preserve">ll equipment must be </w:t>
            </w:r>
            <w:r w:rsidRPr="004E377E">
              <w:rPr>
                <w:rFonts w:asciiTheme="minorHAnsi" w:hAnsiTheme="minorHAnsi" w:cstheme="minorHAnsi"/>
                <w:i/>
              </w:rPr>
              <w:t>maintained and in a hygienic condition to minimise risk of dose variation and cross contamination</w:t>
            </w:r>
            <w:r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:rsidR="009E0891" w:rsidRDefault="009E0891" w:rsidP="007D5470">
      <w:pPr>
        <w:spacing w:before="0" w:after="0"/>
        <w:rPr>
          <w:rFonts w:asciiTheme="minorHAnsi" w:hAnsiTheme="minorHAnsi" w:cs="Arial"/>
        </w:rPr>
      </w:pPr>
    </w:p>
    <w:p w:rsidR="001C245A" w:rsidRPr="00107309" w:rsidRDefault="001C245A" w:rsidP="007D5470">
      <w:pPr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 w:rsidRPr="00107309">
        <w:rPr>
          <w:rFonts w:asciiTheme="minorHAnsi" w:hAnsiTheme="minorHAnsi" w:cstheme="minorHAnsi"/>
          <w:b/>
          <w:sz w:val="24"/>
          <w:szCs w:val="24"/>
        </w:rPr>
        <w:t xml:space="preserve">PART </w:t>
      </w:r>
      <w:r w:rsidR="00F77D13">
        <w:rPr>
          <w:rFonts w:asciiTheme="minorHAnsi" w:hAnsiTheme="minorHAnsi" w:cstheme="minorHAnsi"/>
          <w:b/>
          <w:sz w:val="24"/>
          <w:szCs w:val="24"/>
        </w:rPr>
        <w:t>1</w:t>
      </w:r>
      <w:r w:rsidRPr="00107309">
        <w:rPr>
          <w:rFonts w:asciiTheme="minorHAnsi" w:hAnsiTheme="minorHAnsi" w:cstheme="minorHAnsi"/>
          <w:b/>
          <w:sz w:val="24"/>
          <w:szCs w:val="24"/>
        </w:rPr>
        <w:t xml:space="preserve">: MANDATORY EQUIPMENT FOR </w:t>
      </w:r>
      <w:r w:rsidR="00D87690">
        <w:rPr>
          <w:rFonts w:asciiTheme="minorHAnsi" w:hAnsiTheme="minorHAnsi" w:cstheme="minorHAnsi"/>
          <w:b/>
          <w:sz w:val="24"/>
          <w:szCs w:val="24"/>
        </w:rPr>
        <w:t xml:space="preserve">ALL </w:t>
      </w:r>
      <w:r w:rsidRPr="00107309">
        <w:rPr>
          <w:rFonts w:asciiTheme="minorHAnsi" w:hAnsiTheme="minorHAnsi" w:cstheme="minorHAnsi"/>
          <w:b/>
          <w:sz w:val="24"/>
          <w:szCs w:val="24"/>
        </w:rPr>
        <w:t>NT PHARMACY BUSINESSES</w:t>
      </w:r>
    </w:p>
    <w:p w:rsidR="001C245A" w:rsidRPr="00E06A3C" w:rsidRDefault="001C245A" w:rsidP="007D5470">
      <w:pPr>
        <w:spacing w:before="0" w:after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4E377E" w:rsidRPr="00107309" w:rsidTr="004E377E">
        <w:trPr>
          <w:trHeight w:val="1416"/>
        </w:trPr>
        <w:tc>
          <w:tcPr>
            <w:tcW w:w="10598" w:type="dxa"/>
          </w:tcPr>
          <w:p w:rsidR="004E377E" w:rsidRPr="00107309" w:rsidRDefault="004E377E" w:rsidP="009101E9">
            <w:pPr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73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COMMUNICATION </w:t>
            </w:r>
          </w:p>
          <w:p w:rsidR="004E377E" w:rsidRPr="004E377E" w:rsidRDefault="004E377E" w:rsidP="004E377E">
            <w:pPr>
              <w:pStyle w:val="ListParagraph"/>
              <w:numPr>
                <w:ilvl w:val="0"/>
                <w:numId w:val="14"/>
              </w:numPr>
              <w:spacing w:before="0" w:after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4E377E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  <w:r w:rsidR="004930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4E377E" w:rsidRPr="004E377E" w:rsidRDefault="004E377E" w:rsidP="004E377E">
            <w:pPr>
              <w:pStyle w:val="ListParagraph"/>
              <w:numPr>
                <w:ilvl w:val="0"/>
                <w:numId w:val="14"/>
              </w:numPr>
              <w:spacing w:before="0" w:after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4E377E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  <w:r w:rsidR="004930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4E377E" w:rsidRPr="004E377E" w:rsidRDefault="004E377E" w:rsidP="00493019">
            <w:pPr>
              <w:pStyle w:val="ListParagraph"/>
              <w:numPr>
                <w:ilvl w:val="0"/>
                <w:numId w:val="14"/>
              </w:numPr>
              <w:spacing w:before="0" w:after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377E">
              <w:rPr>
                <w:rFonts w:asciiTheme="minorHAnsi" w:hAnsiTheme="minorHAnsi" w:cstheme="minorHAnsi"/>
                <w:sz w:val="24"/>
                <w:szCs w:val="24"/>
              </w:rPr>
              <w:t>Scanner</w:t>
            </w:r>
            <w:r w:rsidR="004930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1C245A" w:rsidRPr="009101E9" w:rsidRDefault="001C245A" w:rsidP="00DF4D21">
      <w:pPr>
        <w:spacing w:before="0" w:after="0"/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77E" w:rsidRPr="009101E9" w:rsidTr="00E90123">
        <w:trPr>
          <w:trHeight w:val="2293"/>
        </w:trPr>
        <w:tc>
          <w:tcPr>
            <w:tcW w:w="10598" w:type="dxa"/>
          </w:tcPr>
          <w:p w:rsidR="004E377E" w:rsidRPr="009101E9" w:rsidRDefault="004E377E" w:rsidP="00850D7B">
            <w:pPr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1E9">
              <w:rPr>
                <w:rFonts w:asciiTheme="minorHAnsi" w:hAnsiTheme="minorHAnsi" w:cstheme="minorHAnsi"/>
                <w:b/>
                <w:sz w:val="24"/>
                <w:szCs w:val="24"/>
              </w:rPr>
              <w:t>INFORMATION TECHNOLOGY</w:t>
            </w:r>
          </w:p>
          <w:p w:rsidR="004E377E" w:rsidRPr="004E377E" w:rsidRDefault="004E377E" w:rsidP="004E377E">
            <w:pPr>
              <w:pStyle w:val="ListParagraph"/>
              <w:numPr>
                <w:ilvl w:val="0"/>
                <w:numId w:val="15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4E377E">
              <w:rPr>
                <w:rFonts w:asciiTheme="minorHAnsi" w:hAnsiTheme="minorHAnsi" w:cstheme="minorHAnsi"/>
                <w:sz w:val="24"/>
                <w:szCs w:val="24"/>
              </w:rPr>
              <w:t>Internet</w:t>
            </w:r>
            <w:r w:rsidR="004930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4E377E" w:rsidRPr="004E377E" w:rsidRDefault="004E377E" w:rsidP="004E377E">
            <w:pPr>
              <w:pStyle w:val="ListParagraph"/>
              <w:numPr>
                <w:ilvl w:val="0"/>
                <w:numId w:val="15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4E377E">
              <w:rPr>
                <w:rFonts w:asciiTheme="minorHAnsi" w:hAnsiTheme="minorHAnsi" w:cstheme="minorHAnsi"/>
                <w:sz w:val="24"/>
                <w:szCs w:val="24"/>
              </w:rPr>
              <w:t>Firewall and Virus Protection Software</w:t>
            </w:r>
            <w:r w:rsidR="004930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4E377E" w:rsidRPr="004E377E" w:rsidRDefault="004E377E" w:rsidP="004E377E">
            <w:pPr>
              <w:pStyle w:val="ListParagraph"/>
              <w:numPr>
                <w:ilvl w:val="0"/>
                <w:numId w:val="15"/>
              </w:numPr>
              <w:spacing w:before="0" w:after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4E377E">
              <w:rPr>
                <w:rFonts w:asciiTheme="minorHAnsi" w:hAnsiTheme="minorHAnsi" w:cstheme="minorHAnsi"/>
                <w:sz w:val="24"/>
                <w:szCs w:val="24"/>
              </w:rPr>
              <w:t>Back-up system for the following:</w:t>
            </w:r>
          </w:p>
          <w:p w:rsidR="004E377E" w:rsidRPr="009101E9" w:rsidRDefault="004E377E" w:rsidP="004E377E">
            <w:pPr>
              <w:pStyle w:val="ListParagraph"/>
              <w:numPr>
                <w:ilvl w:val="1"/>
                <w:numId w:val="15"/>
              </w:numPr>
              <w:spacing w:before="0"/>
              <w:ind w:left="85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9101E9">
              <w:rPr>
                <w:rFonts w:asciiTheme="minorHAnsi" w:hAnsiTheme="minorHAnsi" w:cstheme="minorHAnsi"/>
                <w:sz w:val="24"/>
                <w:szCs w:val="24"/>
              </w:rPr>
              <w:t>Dispense system, including patient history; and</w:t>
            </w:r>
          </w:p>
          <w:p w:rsidR="004E377E" w:rsidRPr="009101E9" w:rsidRDefault="004E377E" w:rsidP="004E377E">
            <w:pPr>
              <w:pStyle w:val="ListParagraph"/>
              <w:numPr>
                <w:ilvl w:val="1"/>
                <w:numId w:val="15"/>
              </w:numPr>
              <w:spacing w:before="0"/>
              <w:ind w:left="851" w:hanging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1E9">
              <w:rPr>
                <w:rFonts w:asciiTheme="minorHAnsi" w:hAnsiTheme="minorHAnsi" w:cstheme="minorHAnsi"/>
                <w:sz w:val="24"/>
                <w:szCs w:val="24"/>
              </w:rPr>
              <w:t>Electronic DD register (if installed).</w:t>
            </w:r>
          </w:p>
        </w:tc>
      </w:tr>
    </w:tbl>
    <w:p w:rsidR="00DF4D21" w:rsidRPr="009101E9" w:rsidRDefault="00DF4D21" w:rsidP="00DF4D21">
      <w:pPr>
        <w:spacing w:before="0"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4E377E" w:rsidRPr="00107309" w:rsidTr="00493019">
        <w:trPr>
          <w:trHeight w:val="4054"/>
        </w:trPr>
        <w:tc>
          <w:tcPr>
            <w:tcW w:w="10598" w:type="dxa"/>
          </w:tcPr>
          <w:p w:rsidR="004E377E" w:rsidRPr="00493019" w:rsidRDefault="004E377E" w:rsidP="0001796C">
            <w:pPr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3019">
              <w:rPr>
                <w:rFonts w:asciiTheme="minorHAnsi" w:hAnsiTheme="minorHAnsi" w:cstheme="minorHAnsi"/>
                <w:b/>
                <w:sz w:val="24"/>
                <w:szCs w:val="24"/>
              </w:rPr>
              <w:t>DISPENSING STATION</w:t>
            </w:r>
          </w:p>
          <w:p w:rsidR="004E377E" w:rsidRPr="00F20838" w:rsidRDefault="004E377E" w:rsidP="00493019">
            <w:pPr>
              <w:pStyle w:val="ListParagraph"/>
              <w:numPr>
                <w:ilvl w:val="0"/>
                <w:numId w:val="16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F2083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Computer </w:t>
            </w:r>
            <w:proofErr w:type="gramStart"/>
            <w:r w:rsidRPr="00F2083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work station</w:t>
            </w:r>
            <w:proofErr w:type="gramEnd"/>
            <w:r w:rsidR="00493019" w:rsidRPr="00F2083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  <w:p w:rsidR="00C07D24" w:rsidRPr="00F20838" w:rsidRDefault="00C07D24" w:rsidP="00493019">
            <w:pPr>
              <w:pStyle w:val="ListParagraph"/>
              <w:numPr>
                <w:ilvl w:val="0"/>
                <w:numId w:val="16"/>
              </w:numPr>
              <w:spacing w:before="0" w:after="0"/>
              <w:ind w:left="426" w:hanging="4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20838">
              <w:rPr>
                <w:rFonts w:asciiTheme="minorHAnsi" w:hAnsiTheme="minorHAnsi" w:cstheme="minorHAnsi"/>
                <w:sz w:val="24"/>
                <w:szCs w:val="24"/>
              </w:rPr>
              <w:t xml:space="preserve">Must be able to access Monitored Medicines database (NT Script) with consideration given to the addition of a second screen </w:t>
            </w:r>
            <w:r w:rsidR="00410B2B" w:rsidRPr="00F20838">
              <w:rPr>
                <w:rFonts w:asciiTheme="minorHAnsi" w:hAnsiTheme="minorHAnsi" w:cstheme="minorHAnsi"/>
                <w:sz w:val="24"/>
                <w:szCs w:val="24"/>
              </w:rPr>
              <w:t>for fulltime a</w:t>
            </w:r>
            <w:r w:rsidRPr="00F20838">
              <w:rPr>
                <w:rFonts w:asciiTheme="minorHAnsi" w:hAnsiTheme="minorHAnsi" w:cstheme="minorHAnsi"/>
                <w:sz w:val="24"/>
                <w:szCs w:val="24"/>
              </w:rPr>
              <w:t>ccess.</w:t>
            </w:r>
          </w:p>
          <w:p w:rsidR="00493019" w:rsidRPr="00F20838" w:rsidRDefault="004E377E" w:rsidP="00493019">
            <w:pPr>
              <w:pStyle w:val="ListParagraph"/>
              <w:numPr>
                <w:ilvl w:val="0"/>
                <w:numId w:val="16"/>
              </w:numPr>
              <w:spacing w:before="0" w:after="0"/>
              <w:ind w:left="426" w:hanging="4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2083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Dedicated barcode scanner</w:t>
            </w:r>
            <w:r w:rsidR="00493019" w:rsidRPr="00F2083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  <w:p w:rsidR="006B1F13" w:rsidRPr="00F20838" w:rsidRDefault="006B1F13" w:rsidP="006B1F13">
            <w:pPr>
              <w:spacing w:before="0" w:after="0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  <w:p w:rsidR="004E377E" w:rsidRDefault="004E377E" w:rsidP="00493019">
            <w:pPr>
              <w:spacing w:before="0" w:after="0"/>
              <w:ind w:left="426"/>
              <w:rPr>
                <w:rFonts w:asciiTheme="minorHAnsi" w:hAnsiTheme="minorHAnsi"/>
                <w:i/>
              </w:rPr>
            </w:pPr>
            <w:r w:rsidRPr="00493019">
              <w:rPr>
                <w:rFonts w:asciiTheme="minorHAnsi" w:hAnsiTheme="minorHAnsi" w:cstheme="minorHAnsi"/>
                <w:i/>
              </w:rPr>
              <w:t>Note:</w:t>
            </w:r>
            <w:r w:rsidRPr="00493019">
              <w:rPr>
                <w:rFonts w:asciiTheme="minorHAnsi" w:hAnsiTheme="minorHAnsi"/>
                <w:i/>
              </w:rPr>
              <w:t xml:space="preserve"> Barcode Scanners must be present at each dispensing station in accordance with the dispensing standards of the Pharmacy Board of Australia</w:t>
            </w:r>
            <w:r w:rsidR="00493019">
              <w:rPr>
                <w:rFonts w:asciiTheme="minorHAnsi" w:hAnsiTheme="minorHAnsi"/>
                <w:i/>
              </w:rPr>
              <w:t>.</w:t>
            </w:r>
          </w:p>
          <w:p w:rsidR="006B1F13" w:rsidRPr="006B1F13" w:rsidRDefault="006B1F13" w:rsidP="00493019">
            <w:pPr>
              <w:spacing w:before="0" w:after="0"/>
              <w:ind w:left="426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  <w:p w:rsidR="004E377E" w:rsidRPr="00493019" w:rsidRDefault="004E377E" w:rsidP="00493019">
            <w:pPr>
              <w:pStyle w:val="ListParagraph"/>
              <w:numPr>
                <w:ilvl w:val="0"/>
                <w:numId w:val="16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Dedicated printer for labels</w:t>
            </w:r>
            <w:r w:rsid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4930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E377E" w:rsidRPr="00493019" w:rsidRDefault="004E377E" w:rsidP="00493019">
            <w:pPr>
              <w:pStyle w:val="ListParagraph"/>
              <w:numPr>
                <w:ilvl w:val="0"/>
                <w:numId w:val="16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Dedicated printer for repeat forms</w:t>
            </w:r>
            <w:r w:rsid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:rsidR="004E377E" w:rsidRPr="00493019" w:rsidRDefault="004E377E" w:rsidP="00493019">
            <w:pPr>
              <w:pStyle w:val="ListParagraph"/>
              <w:numPr>
                <w:ilvl w:val="0"/>
                <w:numId w:val="16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Medicine labels for the pharmacy</w:t>
            </w:r>
            <w:r w:rsid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  <w:p w:rsidR="004E377E" w:rsidRPr="00493019" w:rsidRDefault="004E377E" w:rsidP="00493019">
            <w:pPr>
              <w:pStyle w:val="ListParagraph"/>
              <w:numPr>
                <w:ilvl w:val="0"/>
                <w:numId w:val="16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Cautionary and advisory labels including all mandatory advisory labels listed in the Standard for the Unif</w:t>
            </w:r>
            <w:bookmarkStart w:id="0" w:name="_GoBack"/>
            <w:bookmarkEnd w:id="0"/>
            <w:r w:rsidRP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orm Scheduling of Medicines and Poisons (SUSMP)</w:t>
            </w:r>
            <w:r w:rsid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  <w:p w:rsidR="004E377E" w:rsidRPr="00493019" w:rsidRDefault="004E377E" w:rsidP="00493019">
            <w:pPr>
              <w:pStyle w:val="ListParagraph"/>
              <w:numPr>
                <w:ilvl w:val="0"/>
                <w:numId w:val="16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Appropriate stationery and consumables</w:t>
            </w:r>
            <w:r w:rsid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  <w:p w:rsidR="004E377E" w:rsidRPr="00493019" w:rsidRDefault="004E377E" w:rsidP="00493019">
            <w:pPr>
              <w:pStyle w:val="ListParagraph"/>
              <w:numPr>
                <w:ilvl w:val="0"/>
                <w:numId w:val="16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93019">
              <w:rPr>
                <w:rFonts w:asciiTheme="minorHAnsi" w:hAnsiTheme="minorHAnsi" w:cstheme="minorHAnsi"/>
                <w:sz w:val="24"/>
                <w:szCs w:val="24"/>
              </w:rPr>
              <w:t>Tablet counting trays</w:t>
            </w:r>
            <w:r w:rsidR="004930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4E377E" w:rsidRPr="00493019" w:rsidRDefault="004E377E" w:rsidP="00493019">
            <w:pPr>
              <w:pStyle w:val="ListParagraph"/>
              <w:numPr>
                <w:ilvl w:val="0"/>
                <w:numId w:val="16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Spatulas</w:t>
            </w:r>
            <w:r w:rsid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:rsidR="004E377E" w:rsidRPr="004E377E" w:rsidRDefault="004E377E" w:rsidP="00493019">
            <w:pPr>
              <w:pStyle w:val="ListParagraph"/>
              <w:numPr>
                <w:ilvl w:val="0"/>
                <w:numId w:val="16"/>
              </w:numPr>
              <w:spacing w:before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Cytotoxic Handling Equipment – </w:t>
            </w:r>
            <w:r w:rsidR="0049301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including PPE, </w:t>
            </w:r>
            <w:r w:rsidRPr="00493019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separate spatula and counting tray clearly marked for that purpose</w:t>
            </w:r>
            <w:r w:rsidR="00493019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.</w:t>
            </w:r>
          </w:p>
        </w:tc>
      </w:tr>
    </w:tbl>
    <w:p w:rsidR="00493019" w:rsidRPr="00493019" w:rsidRDefault="00493019" w:rsidP="00493019">
      <w:pPr>
        <w:spacing w:before="0"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493019" w:rsidRPr="00107309" w:rsidTr="002C6F34">
        <w:trPr>
          <w:trHeight w:val="1217"/>
        </w:trPr>
        <w:tc>
          <w:tcPr>
            <w:tcW w:w="10598" w:type="dxa"/>
          </w:tcPr>
          <w:p w:rsidR="00493019" w:rsidRPr="00107309" w:rsidRDefault="00493019" w:rsidP="00493019">
            <w:pPr>
              <w:spacing w:before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</w:rPr>
              <w:lastRenderedPageBreak/>
              <w:br w:type="page"/>
            </w:r>
            <w:r w:rsidRPr="001073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MEDICINES PACKAGING </w:t>
            </w:r>
          </w:p>
          <w:p w:rsidR="00493019" w:rsidRPr="002D66AC" w:rsidRDefault="00493019" w:rsidP="002D66AC">
            <w:pPr>
              <w:pStyle w:val="ListParagraph"/>
              <w:numPr>
                <w:ilvl w:val="0"/>
                <w:numId w:val="17"/>
              </w:numPr>
              <w:spacing w:before="0" w:after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2D66AC">
              <w:rPr>
                <w:rFonts w:asciiTheme="minorHAnsi" w:hAnsiTheme="minorHAnsi" w:cstheme="minorHAnsi"/>
                <w:sz w:val="24"/>
                <w:szCs w:val="24"/>
              </w:rPr>
              <w:t>Pill cartons</w:t>
            </w:r>
            <w:r w:rsidR="002C6F34">
              <w:rPr>
                <w:rFonts w:asciiTheme="minorHAnsi" w:hAnsiTheme="minorHAnsi" w:cstheme="minorHAnsi"/>
                <w:sz w:val="24"/>
                <w:szCs w:val="24"/>
              </w:rPr>
              <w:t xml:space="preserve"> – various sizes</w:t>
            </w:r>
          </w:p>
          <w:p w:rsidR="002D66AC" w:rsidRPr="002D66AC" w:rsidRDefault="00493019" w:rsidP="002C6F34">
            <w:pPr>
              <w:pStyle w:val="ListParagraph"/>
              <w:numPr>
                <w:ilvl w:val="0"/>
                <w:numId w:val="17"/>
              </w:numPr>
              <w:spacing w:before="0" w:after="0"/>
              <w:ind w:left="426" w:hanging="426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lang w:val="en-US"/>
              </w:rPr>
            </w:pPr>
            <w:r w:rsidRPr="002D66AC">
              <w:rPr>
                <w:rFonts w:asciiTheme="minorHAnsi" w:hAnsiTheme="minorHAnsi" w:cstheme="minorHAnsi"/>
                <w:sz w:val="24"/>
                <w:szCs w:val="24"/>
              </w:rPr>
              <w:t>Tablet vials with child-resistant closures (CRC)</w:t>
            </w:r>
            <w:r w:rsidR="002C6F34">
              <w:rPr>
                <w:rFonts w:asciiTheme="minorHAnsi" w:hAnsiTheme="minorHAnsi" w:cstheme="minorHAnsi"/>
                <w:sz w:val="24"/>
                <w:szCs w:val="24"/>
              </w:rPr>
              <w:t xml:space="preserve"> – various sizes</w:t>
            </w:r>
          </w:p>
        </w:tc>
      </w:tr>
    </w:tbl>
    <w:p w:rsidR="00224987" w:rsidRPr="009101E9" w:rsidRDefault="00224987" w:rsidP="00224987">
      <w:pPr>
        <w:spacing w:before="0"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2C6F34" w:rsidRPr="009101E9" w:rsidTr="002C6F34">
        <w:trPr>
          <w:trHeight w:val="1103"/>
        </w:trPr>
        <w:tc>
          <w:tcPr>
            <w:tcW w:w="10598" w:type="dxa"/>
          </w:tcPr>
          <w:p w:rsidR="002C6F34" w:rsidRPr="009101E9" w:rsidRDefault="002C6F34" w:rsidP="002C6F34">
            <w:pPr>
              <w:spacing w:before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01E9">
              <w:rPr>
                <w:rFonts w:asciiTheme="minorHAnsi" w:hAnsiTheme="minorHAnsi" w:cstheme="minorHAnsi"/>
                <w:b/>
                <w:sz w:val="24"/>
                <w:szCs w:val="24"/>
              </w:rPr>
              <w:t>PACKAGING FOR DISPENSED MEDICINES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C6F34">
              <w:rPr>
                <w:rFonts w:asciiTheme="minorHAnsi" w:hAnsiTheme="minorHAnsi" w:cstheme="minorHAnsi"/>
                <w:sz w:val="24"/>
                <w:szCs w:val="24"/>
              </w:rPr>
              <w:t>– including:</w:t>
            </w:r>
          </w:p>
          <w:p w:rsidR="002C6F34" w:rsidRPr="002C6F34" w:rsidRDefault="002C6F34" w:rsidP="002C6F34">
            <w:pPr>
              <w:pStyle w:val="ListParagraph"/>
              <w:numPr>
                <w:ilvl w:val="0"/>
                <w:numId w:val="19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2C6F34">
              <w:rPr>
                <w:rFonts w:asciiTheme="minorHAnsi" w:hAnsiTheme="minorHAnsi" w:cstheme="minorHAnsi"/>
                <w:sz w:val="24"/>
                <w:szCs w:val="24"/>
              </w:rPr>
              <w:t>Packaging to maintain patient confidentiality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C6F34" w:rsidRPr="002C6F34" w:rsidRDefault="002C6F34" w:rsidP="002C6F34">
            <w:pPr>
              <w:pStyle w:val="ListParagraph"/>
              <w:numPr>
                <w:ilvl w:val="0"/>
                <w:numId w:val="19"/>
              </w:numPr>
              <w:spacing w:before="0"/>
              <w:ind w:left="426" w:hanging="4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C6F34">
              <w:rPr>
                <w:rFonts w:asciiTheme="minorHAnsi" w:hAnsiTheme="minorHAnsi" w:cstheme="minorHAnsi"/>
                <w:sz w:val="24"/>
                <w:szCs w:val="24"/>
              </w:rPr>
              <w:t>Cold pack bags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C1474D" w:rsidRPr="006B1F13" w:rsidRDefault="00C1474D" w:rsidP="00224987">
      <w:pPr>
        <w:spacing w:before="0" w:after="0" w:line="276" w:lineRule="auto"/>
        <w:rPr>
          <w:rFonts w:asciiTheme="minorHAnsi" w:hAnsiTheme="minorHAnsi" w:cstheme="minorHAnsi"/>
          <w:sz w:val="12"/>
          <w:szCs w:val="12"/>
        </w:rPr>
      </w:pPr>
      <w:r w:rsidRPr="00107309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6B1F13" w:rsidRPr="00107309" w:rsidTr="006B1F13">
        <w:trPr>
          <w:trHeight w:val="2695"/>
        </w:trPr>
        <w:tc>
          <w:tcPr>
            <w:tcW w:w="10456" w:type="dxa"/>
          </w:tcPr>
          <w:p w:rsidR="006B1F13" w:rsidRPr="00107309" w:rsidRDefault="006B1F13" w:rsidP="0001796C">
            <w:pPr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7309">
              <w:rPr>
                <w:rFonts w:asciiTheme="minorHAnsi" w:hAnsiTheme="minorHAnsi" w:cstheme="minorHAnsi"/>
                <w:b/>
                <w:sz w:val="24"/>
                <w:szCs w:val="24"/>
              </w:rPr>
              <w:t>GENERAL  EQUIPMENT</w:t>
            </w:r>
          </w:p>
          <w:p w:rsidR="006B1F13" w:rsidRPr="006B1F13" w:rsidRDefault="006B1F13" w:rsidP="006B1F13">
            <w:pPr>
              <w:pStyle w:val="ListParagraph"/>
              <w:numPr>
                <w:ilvl w:val="0"/>
                <w:numId w:val="21"/>
              </w:numPr>
              <w:spacing w:before="0" w:after="0"/>
              <w:ind w:left="45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B1F13">
              <w:rPr>
                <w:rFonts w:asciiTheme="minorHAnsi" w:hAnsiTheme="minorHAnsi" w:cstheme="minorHAnsi"/>
                <w:sz w:val="24"/>
                <w:szCs w:val="24"/>
              </w:rPr>
              <w:t>Sharps disposal container</w:t>
            </w:r>
            <w:r w:rsidR="00D87690">
              <w:rPr>
                <w:rFonts w:asciiTheme="minorHAnsi" w:hAnsiTheme="minorHAnsi" w:cstheme="minorHAnsi"/>
                <w:sz w:val="24"/>
                <w:szCs w:val="24"/>
              </w:rPr>
              <w:t xml:space="preserve"> (if required)</w:t>
            </w:r>
          </w:p>
          <w:p w:rsidR="006B1F13" w:rsidRPr="006B1F13" w:rsidRDefault="006B1F13" w:rsidP="006B1F13">
            <w:pPr>
              <w:pStyle w:val="ListParagraph"/>
              <w:numPr>
                <w:ilvl w:val="0"/>
                <w:numId w:val="21"/>
              </w:numPr>
              <w:spacing w:before="0" w:after="0"/>
              <w:ind w:left="45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B1F13">
              <w:rPr>
                <w:rFonts w:asciiTheme="minorHAnsi" w:hAnsiTheme="minorHAnsi" w:cstheme="minorHAnsi"/>
                <w:sz w:val="24"/>
                <w:szCs w:val="24"/>
              </w:rPr>
              <w:t>Return of Unwanted Medicines (RUM) container</w:t>
            </w:r>
          </w:p>
          <w:p w:rsidR="006B1F13" w:rsidRPr="006B1F13" w:rsidRDefault="006B1F13" w:rsidP="006B1F13">
            <w:pPr>
              <w:pStyle w:val="ListParagraph"/>
              <w:numPr>
                <w:ilvl w:val="0"/>
                <w:numId w:val="21"/>
              </w:numPr>
              <w:spacing w:before="0" w:after="0"/>
              <w:ind w:left="45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B1F13">
              <w:rPr>
                <w:rFonts w:asciiTheme="minorHAnsi" w:hAnsiTheme="minorHAnsi" w:cstheme="minorHAnsi"/>
                <w:sz w:val="24"/>
                <w:szCs w:val="24"/>
              </w:rPr>
              <w:t>Document shredder or other appropriate means to dispose of confidential records</w:t>
            </w:r>
          </w:p>
          <w:p w:rsidR="006B1F13" w:rsidRPr="006B1F13" w:rsidRDefault="006B1F13" w:rsidP="006B1F13">
            <w:pPr>
              <w:pStyle w:val="ListParagraph"/>
              <w:numPr>
                <w:ilvl w:val="0"/>
                <w:numId w:val="21"/>
              </w:numPr>
              <w:spacing w:before="0" w:after="0"/>
              <w:ind w:left="45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B1F13">
              <w:rPr>
                <w:rFonts w:asciiTheme="minorHAnsi" w:hAnsiTheme="minorHAnsi" w:cstheme="minorHAnsi"/>
                <w:sz w:val="24"/>
                <w:szCs w:val="24"/>
              </w:rPr>
              <w:t>Purified water for the preparation of oral solutions</w:t>
            </w:r>
          </w:p>
          <w:p w:rsidR="006B1F13" w:rsidRPr="006B1F13" w:rsidRDefault="006B1F13" w:rsidP="006B1F13">
            <w:pPr>
              <w:pStyle w:val="ListParagraph"/>
              <w:numPr>
                <w:ilvl w:val="0"/>
                <w:numId w:val="21"/>
              </w:numPr>
              <w:spacing w:before="0" w:after="0"/>
              <w:ind w:left="45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B1F13">
              <w:rPr>
                <w:rFonts w:asciiTheme="minorHAnsi" w:hAnsiTheme="minorHAnsi" w:cstheme="minorHAnsi"/>
                <w:sz w:val="24"/>
                <w:szCs w:val="24"/>
              </w:rPr>
              <w:t>Calibrated measuring cylinders for the preparation of oral solutions</w:t>
            </w:r>
          </w:p>
          <w:p w:rsidR="006B1F13" w:rsidRPr="006B1F13" w:rsidRDefault="006B1F13" w:rsidP="006B1F13">
            <w:pPr>
              <w:pStyle w:val="ListParagraph"/>
              <w:numPr>
                <w:ilvl w:val="0"/>
                <w:numId w:val="21"/>
              </w:numPr>
              <w:tabs>
                <w:tab w:val="center" w:pos="5191"/>
              </w:tabs>
              <w:spacing w:before="0" w:after="0"/>
              <w:ind w:left="45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B1F13">
              <w:rPr>
                <w:rFonts w:asciiTheme="minorHAnsi" w:hAnsiTheme="minorHAnsi" w:cstheme="minorHAnsi"/>
                <w:sz w:val="24"/>
                <w:szCs w:val="24"/>
              </w:rPr>
              <w:t>Cytotoxic Spill Kit</w:t>
            </w:r>
            <w:r w:rsidRPr="006B1F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6B1F13" w:rsidRPr="006B1F13" w:rsidRDefault="006B1F13" w:rsidP="006B1F13">
            <w:pPr>
              <w:pStyle w:val="ListParagraph"/>
              <w:numPr>
                <w:ilvl w:val="0"/>
                <w:numId w:val="21"/>
              </w:numPr>
              <w:spacing w:before="0" w:after="0"/>
              <w:ind w:left="454" w:hanging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F13">
              <w:rPr>
                <w:rFonts w:asciiTheme="minorHAnsi" w:hAnsiTheme="minorHAnsi" w:cstheme="minorHAnsi"/>
                <w:sz w:val="24"/>
                <w:szCs w:val="24"/>
              </w:rPr>
              <w:t>Tablet counting tray</w:t>
            </w:r>
          </w:p>
        </w:tc>
      </w:tr>
    </w:tbl>
    <w:p w:rsidR="00642054" w:rsidRPr="00642054" w:rsidRDefault="00642054" w:rsidP="00642054">
      <w:pPr>
        <w:spacing w:before="0"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6B1F13" w:rsidRPr="009101E9" w:rsidTr="006B1F13">
        <w:trPr>
          <w:trHeight w:val="1259"/>
        </w:trPr>
        <w:tc>
          <w:tcPr>
            <w:tcW w:w="10456" w:type="dxa"/>
          </w:tcPr>
          <w:p w:rsidR="006B1F13" w:rsidRPr="009101E9" w:rsidRDefault="006B1F13" w:rsidP="009A7E2C">
            <w:pPr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1E9">
              <w:rPr>
                <w:rFonts w:asciiTheme="minorHAnsi" w:hAnsiTheme="minorHAnsi" w:cstheme="minorHAnsi"/>
                <w:b/>
                <w:sz w:val="24"/>
                <w:szCs w:val="24"/>
              </w:rPr>
              <w:t>EQUIPMENT FOR THE APPROPRIATE STORAGE OF MEDICINES</w:t>
            </w:r>
          </w:p>
          <w:p w:rsidR="006B1F13" w:rsidRPr="006B1F13" w:rsidRDefault="006B1F13" w:rsidP="006B1F13">
            <w:pPr>
              <w:pStyle w:val="ListParagraph"/>
              <w:numPr>
                <w:ilvl w:val="0"/>
                <w:numId w:val="22"/>
              </w:numPr>
              <w:spacing w:before="0"/>
              <w:ind w:left="454" w:hanging="454"/>
              <w:rPr>
                <w:rFonts w:asciiTheme="minorHAnsi" w:hAnsiTheme="minorHAnsi" w:cstheme="minorHAnsi"/>
                <w:sz w:val="24"/>
                <w:szCs w:val="24"/>
              </w:rPr>
            </w:pPr>
            <w:r w:rsidRPr="006B1F13">
              <w:rPr>
                <w:rFonts w:asciiTheme="minorHAnsi" w:hAnsiTheme="minorHAnsi" w:cstheme="minorHAnsi"/>
                <w:sz w:val="24"/>
                <w:szCs w:val="24"/>
              </w:rPr>
              <w:t>Schedule 8 Safe in compliance of the Code of Schedule 8 Substances – Storage and Transport</w:t>
            </w:r>
          </w:p>
          <w:p w:rsidR="006B1F13" w:rsidRPr="006B1F13" w:rsidRDefault="006B1F13" w:rsidP="006B1F13">
            <w:pPr>
              <w:pStyle w:val="ListParagraph"/>
              <w:numPr>
                <w:ilvl w:val="0"/>
                <w:numId w:val="22"/>
              </w:numPr>
              <w:spacing w:before="0"/>
              <w:ind w:left="454" w:hanging="4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F13">
              <w:rPr>
                <w:rFonts w:asciiTheme="minorHAnsi" w:hAnsiTheme="minorHAnsi" w:cstheme="minorHAnsi"/>
                <w:sz w:val="24"/>
                <w:szCs w:val="24"/>
              </w:rPr>
              <w:t xml:space="preserve">Pharmaceutical Grade Refrigerator </w:t>
            </w:r>
          </w:p>
        </w:tc>
      </w:tr>
    </w:tbl>
    <w:p w:rsidR="007E59ED" w:rsidRPr="009101E9" w:rsidRDefault="00E06A3C" w:rsidP="00E931EE">
      <w:pPr>
        <w:spacing w:after="0"/>
        <w:rPr>
          <w:rFonts w:asciiTheme="minorHAnsi" w:hAnsiTheme="minorHAnsi"/>
        </w:rPr>
      </w:pPr>
      <w:r w:rsidRPr="009101E9">
        <w:rPr>
          <w:rFonts w:asciiTheme="minorHAnsi" w:hAnsiTheme="minorHAnsi"/>
        </w:rPr>
        <w:t xml:space="preserve">Note: The Pharmacy Premises Committee strongly recommends </w:t>
      </w:r>
      <w:r w:rsidR="00E931EE" w:rsidRPr="009101E9">
        <w:rPr>
          <w:rFonts w:asciiTheme="minorHAnsi" w:hAnsiTheme="minorHAnsi"/>
        </w:rPr>
        <w:t xml:space="preserve">installation and </w:t>
      </w:r>
      <w:r w:rsidRPr="009101E9">
        <w:rPr>
          <w:rFonts w:asciiTheme="minorHAnsi" w:hAnsiTheme="minorHAnsi"/>
        </w:rPr>
        <w:t xml:space="preserve">use </w:t>
      </w:r>
      <w:proofErr w:type="gramStart"/>
      <w:r w:rsidRPr="009101E9">
        <w:rPr>
          <w:rFonts w:asciiTheme="minorHAnsi" w:hAnsiTheme="minorHAnsi"/>
        </w:rPr>
        <w:t>of</w:t>
      </w:r>
      <w:proofErr w:type="gramEnd"/>
      <w:r w:rsidR="007E59ED" w:rsidRPr="009101E9">
        <w:rPr>
          <w:rFonts w:asciiTheme="minorHAnsi" w:hAnsiTheme="minorHAnsi"/>
        </w:rPr>
        <w:t>:</w:t>
      </w:r>
    </w:p>
    <w:p w:rsidR="007E59ED" w:rsidRPr="009101E9" w:rsidRDefault="007E59ED" w:rsidP="00E931EE">
      <w:pPr>
        <w:pStyle w:val="ListParagraph"/>
        <w:numPr>
          <w:ilvl w:val="0"/>
          <w:numId w:val="13"/>
        </w:numPr>
        <w:tabs>
          <w:tab w:val="left" w:pos="1134"/>
        </w:tabs>
        <w:spacing w:before="0"/>
        <w:ind w:hanging="153"/>
        <w:rPr>
          <w:rFonts w:asciiTheme="minorHAnsi" w:hAnsiTheme="minorHAnsi"/>
        </w:rPr>
      </w:pPr>
      <w:r w:rsidRPr="009101E9">
        <w:rPr>
          <w:rFonts w:asciiTheme="minorHAnsi" w:hAnsiTheme="minorHAnsi"/>
        </w:rPr>
        <w:t>B</w:t>
      </w:r>
      <w:r w:rsidR="00E06A3C" w:rsidRPr="009101E9">
        <w:rPr>
          <w:rFonts w:asciiTheme="minorHAnsi" w:hAnsiTheme="minorHAnsi"/>
        </w:rPr>
        <w:t>ack-up power supply systems</w:t>
      </w:r>
      <w:r w:rsidRPr="009101E9">
        <w:rPr>
          <w:rFonts w:asciiTheme="minorHAnsi" w:hAnsiTheme="minorHAnsi"/>
        </w:rPr>
        <w:t xml:space="preserve">; and </w:t>
      </w:r>
    </w:p>
    <w:p w:rsidR="00C1474D" w:rsidRPr="009101E9" w:rsidRDefault="007E59ED" w:rsidP="007E59ED">
      <w:pPr>
        <w:pStyle w:val="ListParagraph"/>
        <w:numPr>
          <w:ilvl w:val="0"/>
          <w:numId w:val="13"/>
        </w:numPr>
        <w:tabs>
          <w:tab w:val="left" w:pos="1134"/>
        </w:tabs>
        <w:ind w:hanging="153"/>
        <w:rPr>
          <w:rFonts w:asciiTheme="minorHAnsi" w:hAnsiTheme="minorHAnsi"/>
        </w:rPr>
      </w:pPr>
      <w:r w:rsidRPr="009101E9">
        <w:rPr>
          <w:rFonts w:asciiTheme="minorHAnsi" w:hAnsiTheme="minorHAnsi"/>
        </w:rPr>
        <w:t xml:space="preserve">Uninterrupted Power Supply (UPS) equipment to </w:t>
      </w:r>
      <w:proofErr w:type="gramStart"/>
      <w:r w:rsidRPr="009101E9">
        <w:rPr>
          <w:rFonts w:asciiTheme="minorHAnsi" w:hAnsiTheme="minorHAnsi"/>
        </w:rPr>
        <w:t>be installed</w:t>
      </w:r>
      <w:proofErr w:type="gramEnd"/>
      <w:r w:rsidRPr="009101E9">
        <w:rPr>
          <w:rFonts w:asciiTheme="minorHAnsi" w:hAnsiTheme="minorHAnsi"/>
        </w:rPr>
        <w:t xml:space="preserve"> at each dispensing station</w:t>
      </w:r>
      <w:r w:rsidR="00E06A3C" w:rsidRPr="009101E9">
        <w:rPr>
          <w:rFonts w:asciiTheme="minorHAnsi" w:hAnsiTheme="minorHAnsi"/>
        </w:rPr>
        <w:t xml:space="preserve">. </w:t>
      </w:r>
    </w:p>
    <w:p w:rsidR="00F77D13" w:rsidRPr="009101E9" w:rsidRDefault="00F77D13" w:rsidP="00F77D13">
      <w:pPr>
        <w:rPr>
          <w:rFonts w:asciiTheme="minorHAnsi" w:hAnsiTheme="minorHAnsi"/>
        </w:rPr>
      </w:pPr>
    </w:p>
    <w:p w:rsidR="00F77D13" w:rsidRPr="00F77D13" w:rsidRDefault="00F77D13" w:rsidP="00F77D13">
      <w:pPr>
        <w:rPr>
          <w:rFonts w:asciiTheme="minorHAnsi" w:hAnsiTheme="minorHAnsi"/>
        </w:rPr>
      </w:pPr>
    </w:p>
    <w:p w:rsidR="00F77D13" w:rsidRPr="00F77D13" w:rsidRDefault="00F77D13" w:rsidP="00F77D13">
      <w:pPr>
        <w:rPr>
          <w:rFonts w:asciiTheme="minorHAnsi" w:hAnsiTheme="minorHAnsi"/>
        </w:rPr>
      </w:pPr>
    </w:p>
    <w:p w:rsidR="00F77D13" w:rsidRPr="00F77D13" w:rsidRDefault="00F77D13" w:rsidP="00F77D13">
      <w:pPr>
        <w:rPr>
          <w:rFonts w:asciiTheme="minorHAnsi" w:hAnsiTheme="minorHAnsi"/>
        </w:rPr>
      </w:pPr>
    </w:p>
    <w:p w:rsidR="00F77D13" w:rsidRPr="00F77D13" w:rsidRDefault="00F77D13" w:rsidP="00F77D13">
      <w:pPr>
        <w:rPr>
          <w:rFonts w:asciiTheme="minorHAnsi" w:hAnsiTheme="minorHAnsi"/>
        </w:rPr>
      </w:pPr>
    </w:p>
    <w:p w:rsidR="00F77D13" w:rsidRPr="00F77D13" w:rsidRDefault="00F77D13" w:rsidP="00F77D13">
      <w:pPr>
        <w:rPr>
          <w:rFonts w:asciiTheme="minorHAnsi" w:hAnsiTheme="minorHAnsi"/>
        </w:rPr>
      </w:pPr>
    </w:p>
    <w:p w:rsidR="00F77D13" w:rsidRPr="00F77D13" w:rsidRDefault="00F77D13" w:rsidP="00F77D13">
      <w:pPr>
        <w:rPr>
          <w:rFonts w:asciiTheme="minorHAnsi" w:hAnsiTheme="minorHAnsi"/>
        </w:rPr>
      </w:pPr>
    </w:p>
    <w:p w:rsidR="00F77D13" w:rsidRPr="00F77D13" w:rsidRDefault="00F77D13" w:rsidP="00F77D13">
      <w:pPr>
        <w:rPr>
          <w:rFonts w:asciiTheme="minorHAnsi" w:hAnsiTheme="minorHAnsi"/>
        </w:rPr>
      </w:pPr>
    </w:p>
    <w:p w:rsidR="00F77D13" w:rsidRDefault="00F77D13">
      <w:pPr>
        <w:spacing w:before="0" w:after="200" w:line="276" w:lineRule="auto"/>
        <w:rPr>
          <w:rFonts w:asciiTheme="minorHAnsi" w:hAnsiTheme="minorHAnsi"/>
        </w:rPr>
      </w:pPr>
    </w:p>
    <w:p w:rsidR="00F77D13" w:rsidRDefault="00F77D13" w:rsidP="00F77D13">
      <w:pPr>
        <w:tabs>
          <w:tab w:val="left" w:pos="2835"/>
        </w:tabs>
        <w:spacing w:before="0"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1C245A" w:rsidRPr="00BD0952" w:rsidRDefault="001C245A">
      <w:pPr>
        <w:spacing w:before="0" w:after="200" w:line="276" w:lineRule="auto"/>
        <w:rPr>
          <w:rFonts w:asciiTheme="minorHAnsi" w:hAnsiTheme="minorHAnsi"/>
          <w:b/>
          <w:sz w:val="24"/>
          <w:szCs w:val="24"/>
        </w:rPr>
      </w:pPr>
      <w:r w:rsidRPr="00F77D13">
        <w:rPr>
          <w:rFonts w:asciiTheme="minorHAnsi" w:hAnsiTheme="minorHAnsi"/>
        </w:rPr>
        <w:br w:type="page"/>
      </w:r>
      <w:r w:rsidRPr="00BD0952">
        <w:rPr>
          <w:rFonts w:asciiTheme="minorHAnsi" w:hAnsiTheme="minorHAnsi"/>
          <w:b/>
          <w:sz w:val="24"/>
          <w:szCs w:val="24"/>
        </w:rPr>
        <w:lastRenderedPageBreak/>
        <w:t xml:space="preserve">PART </w:t>
      </w:r>
      <w:r w:rsidR="00F77D13">
        <w:rPr>
          <w:rFonts w:asciiTheme="minorHAnsi" w:hAnsiTheme="minorHAnsi"/>
          <w:b/>
          <w:sz w:val="24"/>
          <w:szCs w:val="24"/>
        </w:rPr>
        <w:t>2</w:t>
      </w:r>
      <w:r w:rsidRPr="00BD0952">
        <w:rPr>
          <w:rFonts w:asciiTheme="minorHAnsi" w:hAnsiTheme="minorHAnsi"/>
          <w:b/>
          <w:sz w:val="24"/>
          <w:szCs w:val="24"/>
        </w:rPr>
        <w:t xml:space="preserve">: EQUIPMENT NECESSARY </w:t>
      </w:r>
      <w:r w:rsidR="009A1B11">
        <w:rPr>
          <w:rFonts w:asciiTheme="minorHAnsi" w:hAnsiTheme="minorHAnsi"/>
          <w:b/>
          <w:sz w:val="24"/>
          <w:szCs w:val="24"/>
        </w:rPr>
        <w:t>WHERE</w:t>
      </w:r>
      <w:r w:rsidRPr="00BD0952">
        <w:rPr>
          <w:rFonts w:asciiTheme="minorHAnsi" w:hAnsiTheme="minorHAnsi"/>
          <w:b/>
          <w:sz w:val="24"/>
          <w:szCs w:val="24"/>
        </w:rPr>
        <w:t xml:space="preserve"> </w:t>
      </w:r>
      <w:r w:rsidR="00D87690">
        <w:rPr>
          <w:rFonts w:asciiTheme="minorHAnsi" w:hAnsiTheme="minorHAnsi"/>
          <w:b/>
          <w:sz w:val="24"/>
          <w:szCs w:val="24"/>
        </w:rPr>
        <w:t>THE PHARMACY</w:t>
      </w:r>
      <w:r w:rsidR="00D87690" w:rsidRPr="00BD0952">
        <w:rPr>
          <w:rFonts w:asciiTheme="minorHAnsi" w:hAnsiTheme="minorHAnsi"/>
          <w:b/>
          <w:sz w:val="24"/>
          <w:szCs w:val="24"/>
        </w:rPr>
        <w:t xml:space="preserve"> </w:t>
      </w:r>
      <w:r w:rsidRPr="00BD0952">
        <w:rPr>
          <w:rFonts w:asciiTheme="minorHAnsi" w:hAnsiTheme="minorHAnsi"/>
          <w:b/>
          <w:sz w:val="24"/>
          <w:szCs w:val="24"/>
        </w:rPr>
        <w:t>PARTICIPATE</w:t>
      </w:r>
      <w:r w:rsidR="00D87690">
        <w:rPr>
          <w:rFonts w:asciiTheme="minorHAnsi" w:hAnsiTheme="minorHAnsi"/>
          <w:b/>
          <w:sz w:val="24"/>
          <w:szCs w:val="24"/>
        </w:rPr>
        <w:t>S</w:t>
      </w:r>
      <w:r w:rsidRPr="00BD0952">
        <w:rPr>
          <w:rFonts w:asciiTheme="minorHAnsi" w:hAnsiTheme="minorHAnsi"/>
          <w:b/>
          <w:sz w:val="24"/>
          <w:szCs w:val="24"/>
        </w:rPr>
        <w:t xml:space="preserve"> IN SPECIFI</w:t>
      </w:r>
      <w:r w:rsidR="009A1B11">
        <w:rPr>
          <w:rFonts w:asciiTheme="minorHAnsi" w:hAnsiTheme="minorHAnsi"/>
          <w:b/>
          <w:sz w:val="24"/>
          <w:szCs w:val="24"/>
        </w:rPr>
        <w:t>ED</w:t>
      </w:r>
      <w:r w:rsidRPr="00BD0952">
        <w:rPr>
          <w:rFonts w:asciiTheme="minorHAnsi" w:hAnsiTheme="minorHAnsi"/>
          <w:b/>
          <w:sz w:val="24"/>
          <w:szCs w:val="24"/>
        </w:rPr>
        <w:t xml:space="preserve"> SERVICE</w:t>
      </w:r>
      <w:r w:rsidR="009A1B11">
        <w:rPr>
          <w:rFonts w:asciiTheme="minorHAnsi" w:hAnsiTheme="minorHAnsi"/>
          <w:b/>
          <w:sz w:val="24"/>
          <w:szCs w:val="24"/>
        </w:rPr>
        <w:t>S</w:t>
      </w:r>
    </w:p>
    <w:tbl>
      <w:tblPr>
        <w:tblStyle w:val="TableGrid"/>
        <w:tblW w:w="10632" w:type="dxa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632"/>
      </w:tblGrid>
      <w:tr w:rsidR="002D66AC" w:rsidRPr="00D944F7" w:rsidTr="002D66AC">
        <w:trPr>
          <w:trHeight w:val="5108"/>
        </w:trPr>
        <w:tc>
          <w:tcPr>
            <w:tcW w:w="10632" w:type="dxa"/>
          </w:tcPr>
          <w:p w:rsidR="002D66AC" w:rsidRPr="00D944F7" w:rsidRDefault="002D66AC" w:rsidP="000B3CCA">
            <w:pPr>
              <w:pStyle w:val="ListParagraph"/>
              <w:numPr>
                <w:ilvl w:val="0"/>
                <w:numId w:val="8"/>
              </w:numPr>
              <w:spacing w:before="0" w:after="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944F7">
              <w:rPr>
                <w:rFonts w:asciiTheme="minorHAnsi" w:hAnsiTheme="minorHAnsi"/>
                <w:b/>
                <w:sz w:val="24"/>
                <w:szCs w:val="24"/>
              </w:rPr>
              <w:t>Equipment for Extemporaneous Product Preparation</w:t>
            </w:r>
          </w:p>
          <w:p w:rsidR="002D66AC" w:rsidRPr="002D66AC" w:rsidRDefault="002D66AC" w:rsidP="000B3CCA">
            <w:pPr>
              <w:pStyle w:val="ListParagraph"/>
              <w:numPr>
                <w:ilvl w:val="0"/>
                <w:numId w:val="18"/>
              </w:numPr>
              <w:spacing w:after="0"/>
              <w:ind w:left="464" w:hanging="426"/>
              <w:rPr>
                <w:rFonts w:asciiTheme="minorHAnsi" w:hAnsiTheme="minorHAnsi"/>
                <w:sz w:val="24"/>
                <w:szCs w:val="24"/>
              </w:rPr>
            </w:pPr>
            <w:r w:rsidRPr="002D66AC">
              <w:rPr>
                <w:rFonts w:asciiTheme="minorHAnsi" w:hAnsiTheme="minorHAnsi"/>
                <w:sz w:val="24"/>
                <w:szCs w:val="24"/>
              </w:rPr>
              <w:t>Approved dispensing balance calibrated/purchased within the last 5 years</w:t>
            </w:r>
            <w:r w:rsidR="000B3CC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D66AC" w:rsidRPr="002D66AC" w:rsidRDefault="002D66AC" w:rsidP="002D66AC">
            <w:pPr>
              <w:pStyle w:val="ListParagraph"/>
              <w:numPr>
                <w:ilvl w:val="0"/>
                <w:numId w:val="18"/>
              </w:numPr>
              <w:spacing w:before="0"/>
              <w:ind w:left="464" w:hanging="426"/>
              <w:rPr>
                <w:rFonts w:asciiTheme="minorHAnsi" w:hAnsiTheme="minorHAnsi"/>
                <w:sz w:val="24"/>
                <w:szCs w:val="24"/>
              </w:rPr>
            </w:pPr>
            <w:r w:rsidRPr="002D66AC">
              <w:rPr>
                <w:rFonts w:asciiTheme="minorHAnsi" w:hAnsiTheme="minorHAnsi"/>
                <w:sz w:val="24"/>
                <w:szCs w:val="24"/>
              </w:rPr>
              <w:t>Calibrated measures (200mL, 100mL, 10mL and 5mL)</w:t>
            </w:r>
            <w:r w:rsidR="000B3CCA">
              <w:rPr>
                <w:rFonts w:asciiTheme="minorHAnsi" w:hAnsiTheme="minorHAnsi"/>
                <w:sz w:val="24"/>
                <w:szCs w:val="24"/>
              </w:rPr>
              <w:t>.</w:t>
            </w:r>
            <w:r w:rsidRPr="002D66A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D66AC" w:rsidRPr="002D66AC" w:rsidRDefault="002D66AC" w:rsidP="002D66AC">
            <w:pPr>
              <w:spacing w:before="0"/>
              <w:ind w:left="464"/>
              <w:rPr>
                <w:rFonts w:asciiTheme="minorHAnsi" w:hAnsiTheme="minorHAnsi"/>
              </w:rPr>
            </w:pPr>
            <w:r w:rsidRPr="002D66AC">
              <w:rPr>
                <w:rFonts w:asciiTheme="minorHAnsi" w:hAnsiTheme="minorHAnsi" w:cstheme="minorHAnsi"/>
                <w:i/>
              </w:rPr>
              <w:t>Note: Pharmacies may use alternative measuring equipment so long as they are able to measure the equivalent volumes with the same degree of accuracy.</w:t>
            </w:r>
          </w:p>
          <w:p w:rsidR="002D66AC" w:rsidRPr="002D66AC" w:rsidRDefault="000B3CCA" w:rsidP="002D66AC">
            <w:pPr>
              <w:pStyle w:val="ListParagraph"/>
              <w:numPr>
                <w:ilvl w:val="0"/>
                <w:numId w:val="18"/>
              </w:numPr>
              <w:spacing w:before="0" w:after="0"/>
              <w:ind w:left="464" w:hanging="42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Mortar and pestle.</w:t>
            </w:r>
          </w:p>
          <w:p w:rsidR="002D66AC" w:rsidRPr="002D66AC" w:rsidRDefault="002D66AC" w:rsidP="002D66AC">
            <w:pPr>
              <w:pStyle w:val="ListParagraph"/>
              <w:numPr>
                <w:ilvl w:val="0"/>
                <w:numId w:val="18"/>
              </w:numPr>
              <w:spacing w:before="0" w:after="0"/>
              <w:ind w:left="464" w:hanging="426"/>
              <w:rPr>
                <w:rFonts w:asciiTheme="minorHAnsi" w:hAnsiTheme="minorHAnsi"/>
                <w:sz w:val="24"/>
                <w:szCs w:val="24"/>
              </w:rPr>
            </w:pPr>
            <w:r w:rsidRPr="002D66AC">
              <w:rPr>
                <w:rFonts w:asciiTheme="minorHAnsi" w:hAnsiTheme="minorHAnsi"/>
                <w:sz w:val="24"/>
                <w:szCs w:val="24"/>
              </w:rPr>
              <w:t>Ointment slab</w:t>
            </w:r>
            <w:r w:rsidR="000B3CC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D66AC" w:rsidRPr="002D66AC" w:rsidRDefault="002D66AC" w:rsidP="002D66AC">
            <w:pPr>
              <w:pStyle w:val="ListParagraph"/>
              <w:numPr>
                <w:ilvl w:val="0"/>
                <w:numId w:val="18"/>
              </w:numPr>
              <w:spacing w:before="0" w:after="0"/>
              <w:ind w:left="464" w:hanging="426"/>
              <w:rPr>
                <w:rFonts w:asciiTheme="minorHAnsi" w:hAnsiTheme="minorHAnsi"/>
                <w:sz w:val="24"/>
                <w:szCs w:val="24"/>
              </w:rPr>
            </w:pPr>
            <w:r w:rsidRPr="002D66AC">
              <w:rPr>
                <w:rFonts w:asciiTheme="minorHAnsi" w:hAnsiTheme="minorHAnsi"/>
                <w:sz w:val="24"/>
                <w:szCs w:val="24"/>
              </w:rPr>
              <w:t>Spatula x</w:t>
            </w:r>
            <w:proofErr w:type="gramStart"/>
            <w:r w:rsidRPr="002D66AC">
              <w:rPr>
                <w:rFonts w:asciiTheme="minorHAnsi" w:hAnsiTheme="minorHAnsi"/>
                <w:sz w:val="24"/>
                <w:szCs w:val="24"/>
              </w:rPr>
              <w:t>2</w:t>
            </w:r>
            <w:proofErr w:type="gramEnd"/>
            <w:r w:rsidR="000B3CC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D66AC" w:rsidRPr="002D66AC" w:rsidRDefault="002D66AC" w:rsidP="002D66AC">
            <w:pPr>
              <w:pStyle w:val="ListParagraph"/>
              <w:numPr>
                <w:ilvl w:val="0"/>
                <w:numId w:val="18"/>
              </w:numPr>
              <w:spacing w:before="0" w:after="0"/>
              <w:ind w:left="464" w:hanging="426"/>
              <w:rPr>
                <w:rFonts w:asciiTheme="minorHAnsi" w:hAnsiTheme="minorHAnsi"/>
                <w:sz w:val="24"/>
                <w:szCs w:val="24"/>
              </w:rPr>
            </w:pPr>
            <w:r w:rsidRPr="002D66AC">
              <w:rPr>
                <w:rFonts w:asciiTheme="minorHAnsi" w:hAnsiTheme="minorHAnsi"/>
                <w:sz w:val="24"/>
                <w:szCs w:val="24"/>
              </w:rPr>
              <w:t>Funnel</w:t>
            </w:r>
            <w:r w:rsidR="000B3CC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D66AC" w:rsidRPr="002D66AC" w:rsidRDefault="002D66AC" w:rsidP="002D66AC">
            <w:pPr>
              <w:pStyle w:val="ListParagraph"/>
              <w:numPr>
                <w:ilvl w:val="0"/>
                <w:numId w:val="18"/>
              </w:numPr>
              <w:spacing w:before="0" w:after="0"/>
              <w:ind w:left="464" w:hanging="426"/>
              <w:rPr>
                <w:rFonts w:asciiTheme="minorHAnsi" w:hAnsiTheme="minorHAnsi"/>
                <w:sz w:val="24"/>
                <w:szCs w:val="24"/>
              </w:rPr>
            </w:pPr>
            <w:r w:rsidRPr="002D66AC">
              <w:rPr>
                <w:rFonts w:asciiTheme="minorHAnsi" w:hAnsiTheme="minorHAnsi"/>
                <w:sz w:val="24"/>
                <w:szCs w:val="24"/>
              </w:rPr>
              <w:t>Stirring rod</w:t>
            </w:r>
            <w:r w:rsidR="000B3CC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D66AC" w:rsidRPr="002D66AC" w:rsidRDefault="002D66AC" w:rsidP="002D66AC">
            <w:pPr>
              <w:pStyle w:val="ListParagraph"/>
              <w:numPr>
                <w:ilvl w:val="0"/>
                <w:numId w:val="18"/>
              </w:numPr>
              <w:spacing w:before="0" w:after="0"/>
              <w:ind w:left="464" w:hanging="426"/>
              <w:rPr>
                <w:rFonts w:asciiTheme="minorHAnsi" w:hAnsiTheme="minorHAnsi"/>
                <w:sz w:val="24"/>
                <w:szCs w:val="24"/>
              </w:rPr>
            </w:pPr>
            <w:r w:rsidRPr="002D66AC">
              <w:rPr>
                <w:rFonts w:asciiTheme="minorHAnsi" w:hAnsiTheme="minorHAnsi"/>
                <w:sz w:val="24"/>
                <w:szCs w:val="24"/>
              </w:rPr>
              <w:t>Personal protective equipment</w:t>
            </w:r>
            <w:r w:rsidR="000B3CC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D66AC" w:rsidRPr="002D66AC" w:rsidRDefault="002D66AC" w:rsidP="002D66AC">
            <w:pPr>
              <w:pStyle w:val="ListParagraph"/>
              <w:numPr>
                <w:ilvl w:val="0"/>
                <w:numId w:val="18"/>
              </w:numPr>
              <w:spacing w:before="0" w:after="0"/>
              <w:ind w:left="464" w:hanging="426"/>
              <w:rPr>
                <w:rFonts w:asciiTheme="minorHAnsi" w:hAnsiTheme="minorHAnsi" w:cs="Arial"/>
                <w:sz w:val="24"/>
                <w:szCs w:val="24"/>
              </w:rPr>
            </w:pPr>
            <w:r w:rsidRPr="000B3CCA">
              <w:rPr>
                <w:rFonts w:asciiTheme="minorHAnsi" w:hAnsiTheme="minorHAnsi"/>
                <w:sz w:val="24"/>
                <w:szCs w:val="24"/>
              </w:rPr>
              <w:t>Appropriate Medicines Packaging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- </w:t>
            </w:r>
            <w:r>
              <w:rPr>
                <w:rFonts w:asciiTheme="minorHAnsi" w:hAnsiTheme="minorHAnsi"/>
                <w:sz w:val="24"/>
                <w:szCs w:val="24"/>
              </w:rPr>
              <w:t>i</w:t>
            </w:r>
            <w:r w:rsidRPr="002D66AC">
              <w:rPr>
                <w:rFonts w:asciiTheme="minorHAnsi" w:hAnsiTheme="minorHAnsi"/>
                <w:sz w:val="24"/>
                <w:szCs w:val="24"/>
              </w:rPr>
              <w:t>ncluding:</w:t>
            </w:r>
          </w:p>
          <w:p w:rsidR="002D66AC" w:rsidRPr="002D66AC" w:rsidRDefault="002D66AC" w:rsidP="002D66AC">
            <w:pPr>
              <w:pStyle w:val="ListParagraph"/>
              <w:numPr>
                <w:ilvl w:val="1"/>
                <w:numId w:val="18"/>
              </w:numPr>
              <w:spacing w:before="0" w:after="0"/>
              <w:ind w:left="889" w:hanging="425"/>
              <w:rPr>
                <w:rFonts w:asciiTheme="minorHAnsi" w:hAnsiTheme="minorHAnsi"/>
                <w:sz w:val="24"/>
                <w:szCs w:val="24"/>
              </w:rPr>
            </w:pPr>
            <w:r w:rsidRPr="002D66AC">
              <w:rPr>
                <w:rFonts w:asciiTheme="minorHAnsi" w:hAnsiTheme="minorHAnsi"/>
                <w:sz w:val="24"/>
                <w:szCs w:val="24"/>
              </w:rPr>
              <w:t>Dropper bottles</w:t>
            </w:r>
            <w:r w:rsidR="000B3CC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D66AC" w:rsidRPr="002D66AC" w:rsidRDefault="002D66AC" w:rsidP="002D66AC">
            <w:pPr>
              <w:pStyle w:val="ListParagraph"/>
              <w:numPr>
                <w:ilvl w:val="1"/>
                <w:numId w:val="18"/>
              </w:numPr>
              <w:spacing w:before="0" w:after="0"/>
              <w:ind w:left="889" w:hanging="425"/>
              <w:rPr>
                <w:rFonts w:asciiTheme="minorHAnsi" w:hAnsiTheme="minorHAnsi"/>
                <w:sz w:val="24"/>
                <w:szCs w:val="24"/>
              </w:rPr>
            </w:pPr>
            <w:r w:rsidRPr="002D66AC">
              <w:rPr>
                <w:rFonts w:asciiTheme="minorHAnsi" w:hAnsiTheme="minorHAnsi"/>
                <w:sz w:val="24"/>
                <w:szCs w:val="24"/>
              </w:rPr>
              <w:t>Ointment jars (clear/white and opaque)</w:t>
            </w:r>
            <w:r w:rsidR="000B3CC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D66AC" w:rsidRPr="002D66AC" w:rsidRDefault="002D66AC" w:rsidP="002D66AC">
            <w:pPr>
              <w:pStyle w:val="ListParagraph"/>
              <w:numPr>
                <w:ilvl w:val="1"/>
                <w:numId w:val="18"/>
              </w:numPr>
              <w:spacing w:before="0" w:after="0"/>
              <w:ind w:left="889" w:hanging="425"/>
              <w:rPr>
                <w:rFonts w:asciiTheme="minorHAnsi" w:hAnsiTheme="minorHAnsi"/>
                <w:sz w:val="24"/>
                <w:szCs w:val="24"/>
              </w:rPr>
            </w:pPr>
            <w:r w:rsidRPr="002D66AC">
              <w:rPr>
                <w:rFonts w:asciiTheme="minorHAnsi" w:hAnsiTheme="minorHAnsi"/>
                <w:sz w:val="24"/>
                <w:szCs w:val="24"/>
              </w:rPr>
              <w:t xml:space="preserve">Fluted bottles – </w:t>
            </w:r>
            <w:r w:rsidR="002C6F34">
              <w:rPr>
                <w:rFonts w:asciiTheme="minorHAnsi" w:hAnsiTheme="minorHAnsi"/>
                <w:sz w:val="24"/>
                <w:szCs w:val="24"/>
              </w:rPr>
              <w:t xml:space="preserve">for </w:t>
            </w:r>
            <w:r w:rsidRPr="002D66AC">
              <w:rPr>
                <w:rFonts w:asciiTheme="minorHAnsi" w:hAnsiTheme="minorHAnsi"/>
                <w:sz w:val="24"/>
                <w:szCs w:val="24"/>
              </w:rPr>
              <w:t>external use</w:t>
            </w:r>
            <w:r w:rsidR="002C6F34">
              <w:rPr>
                <w:rFonts w:asciiTheme="minorHAnsi" w:hAnsiTheme="minorHAnsi"/>
                <w:sz w:val="24"/>
                <w:szCs w:val="24"/>
              </w:rPr>
              <w:t xml:space="preserve"> medicines</w:t>
            </w:r>
            <w:r w:rsidR="000B3CC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D66AC" w:rsidRPr="002D66AC" w:rsidRDefault="002D66AC" w:rsidP="006B1F13">
            <w:pPr>
              <w:pStyle w:val="ListParagraph"/>
              <w:numPr>
                <w:ilvl w:val="1"/>
                <w:numId w:val="18"/>
              </w:numPr>
              <w:spacing w:before="0"/>
              <w:ind w:left="889" w:hanging="425"/>
              <w:rPr>
                <w:rFonts w:asciiTheme="minorHAnsi" w:hAnsiTheme="minorHAnsi"/>
                <w:b/>
                <w:sz w:val="24"/>
                <w:szCs w:val="24"/>
              </w:rPr>
            </w:pPr>
            <w:r w:rsidRPr="002D66AC">
              <w:rPr>
                <w:rFonts w:asciiTheme="minorHAnsi" w:hAnsiTheme="minorHAnsi" w:cstheme="minorHAnsi"/>
                <w:sz w:val="24"/>
                <w:szCs w:val="24"/>
              </w:rPr>
              <w:t>Bottles – for internal use</w:t>
            </w:r>
            <w:r w:rsidR="002C6F34">
              <w:rPr>
                <w:rFonts w:asciiTheme="minorHAnsi" w:hAnsiTheme="minorHAnsi" w:cstheme="minorHAnsi"/>
                <w:sz w:val="24"/>
                <w:szCs w:val="24"/>
              </w:rPr>
              <w:t xml:space="preserve"> medicines</w:t>
            </w:r>
            <w:r w:rsidR="000B3CC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727C8D" w:rsidRPr="00FD0845" w:rsidRDefault="00727C8D" w:rsidP="0001796C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FD0845" w:rsidRPr="00D944F7" w:rsidTr="000B3CCA">
        <w:trPr>
          <w:trHeight w:val="4128"/>
        </w:trPr>
        <w:tc>
          <w:tcPr>
            <w:tcW w:w="10456" w:type="dxa"/>
          </w:tcPr>
          <w:p w:rsidR="00FD0845" w:rsidRPr="009101E9" w:rsidRDefault="00FD0845" w:rsidP="000B3CCA">
            <w:pPr>
              <w:pStyle w:val="ListParagraph"/>
              <w:numPr>
                <w:ilvl w:val="0"/>
                <w:numId w:val="8"/>
              </w:numPr>
              <w:spacing w:before="0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 w:rsidRPr="009101E9">
              <w:rPr>
                <w:rFonts w:asciiTheme="minorHAnsi" w:hAnsiTheme="minorHAnsi" w:cstheme="minorHAnsi"/>
                <w:b/>
                <w:sz w:val="24"/>
                <w:szCs w:val="24"/>
              </w:rPr>
              <w:t>Opioid Substitution Therapy</w:t>
            </w:r>
          </w:p>
          <w:p w:rsidR="00FD0845" w:rsidRPr="00FD0845" w:rsidRDefault="00FD0845" w:rsidP="00850D7B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D0845">
              <w:rPr>
                <w:rFonts w:asciiTheme="minorHAnsi" w:hAnsiTheme="minorHAnsi" w:cstheme="minorHAnsi"/>
                <w:sz w:val="24"/>
                <w:szCs w:val="24"/>
              </w:rPr>
              <w:t>Suboxone</w:t>
            </w:r>
            <w:proofErr w:type="spellEnd"/>
            <w:r w:rsidRPr="00FD0845">
              <w:rPr>
                <w:rFonts w:asciiTheme="minorHAnsi" w:hAnsiTheme="minorHAnsi" w:cstheme="minorHAnsi"/>
                <w:sz w:val="24"/>
                <w:szCs w:val="24"/>
              </w:rPr>
              <w:t xml:space="preserve"> Service:</w:t>
            </w:r>
          </w:p>
          <w:p w:rsidR="00FD0845" w:rsidRPr="009101E9" w:rsidRDefault="00FD0845" w:rsidP="00FD0845">
            <w:pPr>
              <w:pStyle w:val="ListParagraph"/>
              <w:numPr>
                <w:ilvl w:val="0"/>
                <w:numId w:val="10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9101E9">
              <w:rPr>
                <w:rFonts w:asciiTheme="minorHAnsi" w:hAnsiTheme="minorHAnsi" w:cstheme="minorHAnsi"/>
                <w:sz w:val="24"/>
                <w:szCs w:val="24"/>
              </w:rPr>
              <w:t>Pill cartons for takeaway doses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9101E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D0845" w:rsidRPr="00FD0845" w:rsidRDefault="00FD0845" w:rsidP="00850D7B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D0845">
              <w:rPr>
                <w:rFonts w:asciiTheme="minorHAnsi" w:hAnsiTheme="minorHAnsi" w:cstheme="minorHAnsi"/>
                <w:sz w:val="24"/>
                <w:szCs w:val="24"/>
              </w:rPr>
              <w:t>Subutex</w:t>
            </w:r>
            <w:proofErr w:type="spellEnd"/>
            <w:r w:rsidRPr="00FD0845">
              <w:rPr>
                <w:rFonts w:asciiTheme="minorHAnsi" w:hAnsiTheme="minorHAnsi" w:cstheme="minorHAnsi"/>
                <w:sz w:val="24"/>
                <w:szCs w:val="24"/>
              </w:rPr>
              <w:t xml:space="preserve"> Service:</w:t>
            </w:r>
          </w:p>
          <w:p w:rsidR="00FD0845" w:rsidRPr="009101E9" w:rsidRDefault="00FD0845" w:rsidP="00FD0845">
            <w:pPr>
              <w:pStyle w:val="ListParagraph"/>
              <w:numPr>
                <w:ilvl w:val="0"/>
                <w:numId w:val="10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9101E9">
              <w:rPr>
                <w:rFonts w:asciiTheme="minorHAnsi" w:hAnsiTheme="minorHAnsi" w:cstheme="minorHAnsi"/>
                <w:sz w:val="24"/>
                <w:szCs w:val="24"/>
              </w:rPr>
              <w:t>Dedicated tablet crusher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D0845" w:rsidRPr="009101E9" w:rsidRDefault="00FD0845" w:rsidP="00FD0845">
            <w:pPr>
              <w:pStyle w:val="ListParagraph"/>
              <w:numPr>
                <w:ilvl w:val="0"/>
                <w:numId w:val="10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9101E9">
              <w:rPr>
                <w:rFonts w:asciiTheme="minorHAnsi" w:hAnsiTheme="minorHAnsi" w:cstheme="minorHAnsi"/>
                <w:sz w:val="24"/>
                <w:szCs w:val="24"/>
              </w:rPr>
              <w:t>Dedicated tablet cutter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D0845" w:rsidRPr="009101E9" w:rsidRDefault="00FD0845" w:rsidP="00FD0845">
            <w:pPr>
              <w:pStyle w:val="ListParagraph"/>
              <w:numPr>
                <w:ilvl w:val="0"/>
                <w:numId w:val="10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9101E9">
              <w:rPr>
                <w:rFonts w:asciiTheme="minorHAnsi" w:hAnsiTheme="minorHAnsi" w:cstheme="minorHAnsi"/>
                <w:sz w:val="24"/>
                <w:szCs w:val="24"/>
              </w:rPr>
              <w:t>Dedicated Spatula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D0845" w:rsidRPr="009101E9" w:rsidRDefault="00FD0845" w:rsidP="00FD0845">
            <w:pPr>
              <w:pStyle w:val="ListParagraph"/>
              <w:numPr>
                <w:ilvl w:val="0"/>
                <w:numId w:val="10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9101E9">
              <w:rPr>
                <w:rFonts w:asciiTheme="minorHAnsi" w:hAnsiTheme="minorHAnsi" w:cstheme="minorHAnsi"/>
                <w:sz w:val="24"/>
                <w:szCs w:val="24"/>
              </w:rPr>
              <w:t>Pill cartons and/or Tablet vials with CRC for takeaway doses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9101E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D0845" w:rsidRPr="00FD0845" w:rsidRDefault="00FD0845" w:rsidP="00850D7B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0845">
              <w:rPr>
                <w:rFonts w:asciiTheme="minorHAnsi" w:hAnsiTheme="minorHAnsi" w:cstheme="minorHAnsi"/>
                <w:sz w:val="24"/>
                <w:szCs w:val="24"/>
              </w:rPr>
              <w:t>Methadone Service:</w:t>
            </w:r>
          </w:p>
          <w:p w:rsidR="00FD0845" w:rsidRPr="009101E9" w:rsidRDefault="00FD0845" w:rsidP="00FD0845">
            <w:pPr>
              <w:pStyle w:val="ListParagraph"/>
              <w:numPr>
                <w:ilvl w:val="0"/>
                <w:numId w:val="11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9101E9">
              <w:rPr>
                <w:rFonts w:asciiTheme="minorHAnsi" w:hAnsiTheme="minorHAnsi" w:cstheme="minorHAnsi"/>
                <w:sz w:val="24"/>
                <w:szCs w:val="24"/>
              </w:rPr>
              <w:t>Calibrated measure capable of accurately measuring methadone doses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D0845" w:rsidRPr="009101E9" w:rsidRDefault="00FD0845" w:rsidP="00FD0845">
            <w:pPr>
              <w:pStyle w:val="ListParagraph"/>
              <w:numPr>
                <w:ilvl w:val="0"/>
                <w:numId w:val="11"/>
              </w:numPr>
              <w:spacing w:before="0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9101E9">
              <w:rPr>
                <w:rFonts w:asciiTheme="minorHAnsi" w:hAnsiTheme="minorHAnsi" w:cstheme="minorHAnsi"/>
                <w:sz w:val="24"/>
                <w:szCs w:val="24"/>
              </w:rPr>
              <w:t xml:space="preserve">Disposable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drinking c</w:t>
            </w:r>
            <w:r w:rsidRPr="009101E9">
              <w:rPr>
                <w:rFonts w:asciiTheme="minorHAnsi" w:hAnsiTheme="minorHAnsi" w:cstheme="minorHAnsi"/>
                <w:sz w:val="24"/>
                <w:szCs w:val="24"/>
              </w:rPr>
              <w:t>ups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D0845" w:rsidRPr="009101E9" w:rsidRDefault="00FD0845" w:rsidP="00FD0845">
            <w:pPr>
              <w:pStyle w:val="ListParagraph"/>
              <w:numPr>
                <w:ilvl w:val="0"/>
                <w:numId w:val="11"/>
              </w:numPr>
              <w:spacing w:before="0"/>
              <w:ind w:left="426" w:hanging="426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 w:rsidRPr="009101E9">
              <w:rPr>
                <w:rFonts w:asciiTheme="minorHAnsi" w:hAnsiTheme="minorHAnsi" w:cstheme="minorHAnsi"/>
                <w:sz w:val="24"/>
                <w:szCs w:val="24"/>
              </w:rPr>
              <w:t>Opaque 200mL Bottles – for methadone takeaway doses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0B3CCA" w:rsidRPr="006B1F13" w:rsidRDefault="000B3CCA" w:rsidP="006B1F13">
      <w:pPr>
        <w:spacing w:before="0" w:after="0"/>
        <w:rPr>
          <w:sz w:val="12"/>
          <w:szCs w:val="12"/>
        </w:rPr>
      </w:pPr>
    </w:p>
    <w:tbl>
      <w:tblPr>
        <w:tblStyle w:val="TableGrid"/>
        <w:tblW w:w="104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0B3CCA" w:rsidRPr="00D944F7" w:rsidTr="006B1F13">
        <w:trPr>
          <w:trHeight w:val="2237"/>
        </w:trPr>
        <w:tc>
          <w:tcPr>
            <w:tcW w:w="10456" w:type="dxa"/>
          </w:tcPr>
          <w:p w:rsidR="000B3CCA" w:rsidRPr="009101E9" w:rsidRDefault="0075551F" w:rsidP="00553AB0">
            <w:pPr>
              <w:pStyle w:val="ListParagraph"/>
              <w:numPr>
                <w:ilvl w:val="0"/>
                <w:numId w:val="8"/>
              </w:numPr>
              <w:spacing w:before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0B3CCA" w:rsidRPr="009101E9">
              <w:rPr>
                <w:rFonts w:asciiTheme="minorHAnsi" w:hAnsiTheme="minorHAnsi" w:cstheme="minorHAnsi"/>
                <w:b/>
                <w:sz w:val="24"/>
                <w:szCs w:val="24"/>
              </w:rPr>
              <w:t>Dose Administration Aid (DAA) Preparation</w:t>
            </w:r>
          </w:p>
          <w:p w:rsidR="000B3CCA" w:rsidRPr="000B3CCA" w:rsidRDefault="000B3CCA" w:rsidP="000B3CCA">
            <w:pPr>
              <w:pStyle w:val="ListParagraph"/>
              <w:numPr>
                <w:ilvl w:val="0"/>
                <w:numId w:val="20"/>
              </w:numPr>
              <w:spacing w:before="0"/>
              <w:ind w:left="454" w:hanging="454"/>
              <w:rPr>
                <w:rFonts w:asciiTheme="minorHAnsi" w:hAnsiTheme="minorHAnsi" w:cstheme="minorHAnsi"/>
                <w:sz w:val="24"/>
                <w:szCs w:val="24"/>
              </w:rPr>
            </w:pPr>
            <w:r w:rsidRPr="000B3CCA">
              <w:rPr>
                <w:rFonts w:asciiTheme="minorHAnsi" w:hAnsiTheme="minorHAnsi" w:cstheme="minorHAnsi"/>
                <w:sz w:val="24"/>
                <w:szCs w:val="24"/>
              </w:rPr>
              <w:t xml:space="preserve">Appropriate computer software for DAA </w:t>
            </w:r>
          </w:p>
          <w:p w:rsidR="000B3CCA" w:rsidRPr="000B3CCA" w:rsidRDefault="000B3CCA" w:rsidP="000B3CCA">
            <w:pPr>
              <w:pStyle w:val="ListParagraph"/>
              <w:numPr>
                <w:ilvl w:val="0"/>
                <w:numId w:val="20"/>
              </w:numPr>
              <w:spacing w:before="0"/>
              <w:ind w:left="454" w:hanging="454"/>
              <w:rPr>
                <w:rFonts w:asciiTheme="minorHAnsi" w:hAnsiTheme="minorHAnsi" w:cstheme="minorHAnsi"/>
                <w:sz w:val="24"/>
                <w:szCs w:val="24"/>
              </w:rPr>
            </w:pPr>
            <w:r w:rsidRPr="000B3CCA">
              <w:rPr>
                <w:rFonts w:asciiTheme="minorHAnsi" w:hAnsiTheme="minorHAnsi" w:cstheme="minorHAnsi"/>
                <w:sz w:val="24"/>
                <w:szCs w:val="24"/>
              </w:rPr>
              <w:t xml:space="preserve">Consumable items for the production of DAA’s </w:t>
            </w:r>
          </w:p>
          <w:p w:rsidR="000B3CCA" w:rsidRPr="000B3CCA" w:rsidRDefault="000B3CCA" w:rsidP="000B3CCA">
            <w:pPr>
              <w:pStyle w:val="ListParagraph"/>
              <w:numPr>
                <w:ilvl w:val="0"/>
                <w:numId w:val="20"/>
              </w:numPr>
              <w:spacing w:before="0"/>
              <w:ind w:left="454" w:hanging="454"/>
              <w:rPr>
                <w:rFonts w:asciiTheme="minorHAnsi" w:hAnsiTheme="minorHAnsi" w:cstheme="minorHAnsi"/>
                <w:sz w:val="24"/>
                <w:szCs w:val="24"/>
              </w:rPr>
            </w:pPr>
            <w:r w:rsidRPr="000B3CCA">
              <w:rPr>
                <w:rFonts w:asciiTheme="minorHAnsi" w:hAnsiTheme="minorHAnsi" w:cstheme="minorHAnsi"/>
                <w:sz w:val="24"/>
                <w:szCs w:val="24"/>
              </w:rPr>
              <w:t>Disposable gloves</w:t>
            </w:r>
          </w:p>
          <w:p w:rsidR="000B3CCA" w:rsidRPr="000B3CCA" w:rsidRDefault="000B3CCA" w:rsidP="000B3CCA">
            <w:pPr>
              <w:pStyle w:val="ListParagraph"/>
              <w:numPr>
                <w:ilvl w:val="0"/>
                <w:numId w:val="20"/>
              </w:numPr>
              <w:spacing w:before="0"/>
              <w:ind w:left="454" w:hanging="454"/>
              <w:rPr>
                <w:rFonts w:asciiTheme="minorHAnsi" w:hAnsiTheme="minorHAnsi" w:cstheme="minorHAnsi"/>
                <w:sz w:val="24"/>
                <w:szCs w:val="24"/>
              </w:rPr>
            </w:pPr>
            <w:r w:rsidRPr="000B3CCA">
              <w:rPr>
                <w:rFonts w:asciiTheme="minorHAnsi" w:hAnsiTheme="minorHAnsi" w:cstheme="minorHAnsi"/>
                <w:sz w:val="24"/>
                <w:szCs w:val="24"/>
              </w:rPr>
              <w:t>Tweezers</w:t>
            </w:r>
          </w:p>
          <w:p w:rsidR="000B3CCA" w:rsidRPr="000B3CCA" w:rsidRDefault="000B3CCA" w:rsidP="000B3CCA">
            <w:pPr>
              <w:pStyle w:val="ListParagraph"/>
              <w:numPr>
                <w:ilvl w:val="0"/>
                <w:numId w:val="20"/>
              </w:numPr>
              <w:spacing w:before="0"/>
              <w:ind w:left="454" w:hanging="454"/>
              <w:rPr>
                <w:rFonts w:asciiTheme="minorHAnsi" w:hAnsiTheme="minorHAnsi" w:cstheme="minorHAnsi"/>
                <w:sz w:val="24"/>
                <w:szCs w:val="24"/>
              </w:rPr>
            </w:pPr>
            <w:r w:rsidRPr="000B3CCA">
              <w:rPr>
                <w:rFonts w:asciiTheme="minorHAnsi" w:hAnsiTheme="minorHAnsi" w:cstheme="minorHAnsi"/>
                <w:sz w:val="24"/>
                <w:szCs w:val="24"/>
              </w:rPr>
              <w:t>Tablet cutter</w:t>
            </w:r>
          </w:p>
          <w:p w:rsidR="000B3CCA" w:rsidRPr="000B3CCA" w:rsidRDefault="000B3CCA" w:rsidP="000B3CCA">
            <w:pPr>
              <w:pStyle w:val="ListParagraph"/>
              <w:numPr>
                <w:ilvl w:val="0"/>
                <w:numId w:val="20"/>
              </w:numPr>
              <w:spacing w:before="0"/>
              <w:ind w:left="454" w:hanging="4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CCA">
              <w:rPr>
                <w:rFonts w:asciiTheme="minorHAnsi" w:hAnsiTheme="minorHAnsi" w:cstheme="minorHAnsi"/>
                <w:sz w:val="24"/>
                <w:szCs w:val="24"/>
              </w:rPr>
              <w:t>If greater than 15 patients: dedicated area of at least 1m</w:t>
            </w:r>
            <w:r w:rsidRPr="000B3CC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  <w:r w:rsidRPr="000B3CCA">
              <w:rPr>
                <w:rFonts w:asciiTheme="minorHAnsi" w:hAnsiTheme="minorHAnsi" w:cstheme="minorHAnsi"/>
                <w:sz w:val="24"/>
                <w:szCs w:val="24"/>
              </w:rPr>
              <w:t xml:space="preserve"> for the preparation of DAA’s</w:t>
            </w:r>
          </w:p>
        </w:tc>
      </w:tr>
    </w:tbl>
    <w:p w:rsidR="006B1F13" w:rsidRPr="006B1F13" w:rsidRDefault="006B1F13" w:rsidP="006B1F13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85"/>
      </w:tblGrid>
      <w:tr w:rsidR="006B1F13" w:rsidRPr="00AB4BA3" w:rsidTr="00553AB0">
        <w:trPr>
          <w:trHeight w:val="676"/>
        </w:trPr>
        <w:tc>
          <w:tcPr>
            <w:tcW w:w="10485" w:type="dxa"/>
          </w:tcPr>
          <w:p w:rsidR="006B1F13" w:rsidRPr="00E06A3C" w:rsidRDefault="006B1F13" w:rsidP="00E06A3C">
            <w:pPr>
              <w:spacing w:before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06A3C">
              <w:rPr>
                <w:rFonts w:asciiTheme="minorHAnsi" w:hAnsiTheme="minorHAnsi"/>
                <w:b/>
                <w:sz w:val="24"/>
                <w:szCs w:val="24"/>
              </w:rPr>
              <w:t>DISCLAIMER</w:t>
            </w:r>
          </w:p>
          <w:p w:rsidR="006B1F13" w:rsidRPr="00E06A3C" w:rsidRDefault="006B1F13" w:rsidP="0001796C">
            <w:pPr>
              <w:spacing w:before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944F7">
              <w:rPr>
                <w:rFonts w:asciiTheme="minorHAnsi" w:hAnsiTheme="minorHAnsi"/>
                <w:sz w:val="24"/>
                <w:szCs w:val="24"/>
              </w:rPr>
              <w:t>In case of any conflict or discrepancy between this document and legislation, the legislation prevails.</w:t>
            </w:r>
          </w:p>
        </w:tc>
      </w:tr>
    </w:tbl>
    <w:p w:rsidR="00107309" w:rsidRDefault="00107309" w:rsidP="0001796C">
      <w:pPr>
        <w:spacing w:before="0"/>
      </w:pPr>
    </w:p>
    <w:sectPr w:rsidR="00107309" w:rsidSect="006B1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CF" w:rsidRDefault="00351BCF" w:rsidP="00223775">
      <w:pPr>
        <w:spacing w:before="0" w:after="0"/>
      </w:pPr>
      <w:r>
        <w:separator/>
      </w:r>
    </w:p>
  </w:endnote>
  <w:endnote w:type="continuationSeparator" w:id="0">
    <w:p w:rsidR="00351BCF" w:rsidRDefault="00351BCF" w:rsidP="002237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4BA" w:rsidRDefault="000A1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5422"/>
      <w:gridCol w:w="5034"/>
    </w:tblGrid>
    <w:tr w:rsidR="000D0E64" w:rsidTr="007E1826">
      <w:tc>
        <w:tcPr>
          <w:tcW w:w="5495" w:type="dxa"/>
          <w:vAlign w:val="center"/>
        </w:tcPr>
        <w:p w:rsidR="000D0E64" w:rsidRPr="00D06F62" w:rsidRDefault="000D0E64" w:rsidP="000D0E64">
          <w:pPr>
            <w:pStyle w:val="Footer"/>
            <w:spacing w:before="0"/>
            <w:rPr>
              <w:rFonts w:asciiTheme="minorHAnsi" w:hAnsiTheme="minorHAnsi"/>
            </w:rPr>
          </w:pPr>
          <w:r w:rsidRPr="00D06F62">
            <w:rPr>
              <w:rFonts w:asciiTheme="minorHAnsi" w:hAnsiTheme="minorHAnsi"/>
            </w:rPr>
            <w:t>Endorsed By:</w:t>
          </w:r>
          <w:r>
            <w:rPr>
              <w:rFonts w:asciiTheme="minorHAnsi" w:hAnsiTheme="minorHAnsi"/>
            </w:rPr>
            <w:t xml:space="preserve"> NT Pharmacy Premises Committee </w:t>
          </w:r>
        </w:p>
      </w:tc>
      <w:tc>
        <w:tcPr>
          <w:tcW w:w="5103" w:type="dxa"/>
          <w:vAlign w:val="center"/>
        </w:tcPr>
        <w:p w:rsidR="000D0E64" w:rsidRPr="00D06F62" w:rsidRDefault="000D0E64" w:rsidP="00D87690">
          <w:pPr>
            <w:pStyle w:val="Footer"/>
            <w:spacing w:before="0"/>
            <w:rPr>
              <w:rFonts w:asciiTheme="minorHAnsi" w:hAnsiTheme="minorHAnsi"/>
            </w:rPr>
          </w:pPr>
          <w:r w:rsidRPr="00D06F62">
            <w:rPr>
              <w:rFonts w:asciiTheme="minorHAnsi" w:hAnsiTheme="minorHAnsi"/>
            </w:rPr>
            <w:t>Effective Date:</w:t>
          </w:r>
          <w:r>
            <w:rPr>
              <w:rFonts w:asciiTheme="minorHAnsi" w:hAnsiTheme="minorHAnsi"/>
            </w:rPr>
            <w:t xml:space="preserve"> </w:t>
          </w:r>
          <w:r w:rsidR="00D87690">
            <w:rPr>
              <w:rFonts w:asciiTheme="minorHAnsi" w:hAnsiTheme="minorHAnsi"/>
            </w:rPr>
            <w:t>1 April 2023</w:t>
          </w:r>
        </w:p>
      </w:tc>
    </w:tr>
    <w:tr w:rsidR="00C87121" w:rsidTr="007E1826">
      <w:tc>
        <w:tcPr>
          <w:tcW w:w="5495" w:type="dxa"/>
          <w:vAlign w:val="center"/>
        </w:tcPr>
        <w:p w:rsidR="00C87121" w:rsidRPr="00D06F62" w:rsidRDefault="007E1826" w:rsidP="00D87690">
          <w:pPr>
            <w:pStyle w:val="Footer"/>
            <w:tabs>
              <w:tab w:val="clear" w:pos="4513"/>
              <w:tab w:val="clear" w:pos="9026"/>
              <w:tab w:val="center" w:pos="2210"/>
            </w:tabs>
            <w:spacing w:before="0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Review Date: </w:t>
          </w:r>
          <w:r w:rsidR="00D87690">
            <w:rPr>
              <w:rFonts w:asciiTheme="minorHAnsi" w:hAnsiTheme="minorHAnsi"/>
            </w:rPr>
            <w:t xml:space="preserve"> </w:t>
          </w:r>
          <w:r w:rsidR="000A14BA">
            <w:rPr>
              <w:rFonts w:asciiTheme="minorHAnsi" w:hAnsiTheme="minorHAnsi"/>
            </w:rPr>
            <w:t xml:space="preserve">17 </w:t>
          </w:r>
          <w:r w:rsidR="00D87690">
            <w:rPr>
              <w:rFonts w:asciiTheme="minorHAnsi" w:hAnsiTheme="minorHAnsi"/>
            </w:rPr>
            <w:t>March 2023</w:t>
          </w:r>
        </w:p>
      </w:tc>
      <w:tc>
        <w:tcPr>
          <w:tcW w:w="5103" w:type="dxa"/>
          <w:vAlign w:val="center"/>
        </w:tcPr>
        <w:p w:rsidR="00C87121" w:rsidRPr="00D06F62" w:rsidRDefault="00C87121" w:rsidP="000A14BA">
          <w:pPr>
            <w:pStyle w:val="Footer"/>
            <w:spacing w:before="0"/>
            <w:rPr>
              <w:rFonts w:asciiTheme="minorHAnsi" w:hAnsiTheme="minorHAnsi"/>
            </w:rPr>
          </w:pPr>
          <w:r w:rsidRPr="00D06F62">
            <w:rPr>
              <w:rFonts w:asciiTheme="minorHAnsi" w:hAnsiTheme="minorHAnsi"/>
            </w:rPr>
            <w:t>Due For Review:</w:t>
          </w:r>
          <w:r>
            <w:rPr>
              <w:rFonts w:asciiTheme="minorHAnsi" w:hAnsiTheme="minorHAnsi"/>
            </w:rPr>
            <w:t xml:space="preserve"> </w:t>
          </w:r>
          <w:r w:rsidR="000A14BA">
            <w:rPr>
              <w:rFonts w:asciiTheme="minorHAnsi" w:hAnsiTheme="minorHAnsi"/>
            </w:rPr>
            <w:t xml:space="preserve"> April </w:t>
          </w:r>
          <w:r w:rsidR="00D87690">
            <w:rPr>
              <w:rFonts w:asciiTheme="minorHAnsi" w:hAnsiTheme="minorHAnsi"/>
            </w:rPr>
            <w:t>2026</w:t>
          </w:r>
        </w:p>
      </w:tc>
    </w:tr>
  </w:tbl>
  <w:p w:rsidR="00C87121" w:rsidRDefault="00351BCF" w:rsidP="00223775">
    <w:pPr>
      <w:pStyle w:val="Footer"/>
      <w:jc w:val="center"/>
    </w:pPr>
    <w:sdt>
      <w:sdtPr>
        <w:id w:val="565050477"/>
        <w:docPartObj>
          <w:docPartGallery w:val="Page Numbers (Top of Page)"/>
          <w:docPartUnique/>
        </w:docPartObj>
      </w:sdtPr>
      <w:sdtEndPr/>
      <w:sdtContent>
        <w:r w:rsidR="00C87121">
          <w:t xml:space="preserve">Page </w:t>
        </w:r>
        <w:r w:rsidR="003E1642">
          <w:rPr>
            <w:b/>
            <w:sz w:val="24"/>
            <w:szCs w:val="24"/>
          </w:rPr>
          <w:fldChar w:fldCharType="begin"/>
        </w:r>
        <w:r w:rsidR="00C87121">
          <w:rPr>
            <w:b/>
          </w:rPr>
          <w:instrText xml:space="preserve"> PAGE </w:instrText>
        </w:r>
        <w:r w:rsidR="003E1642">
          <w:rPr>
            <w:b/>
            <w:sz w:val="24"/>
            <w:szCs w:val="24"/>
          </w:rPr>
          <w:fldChar w:fldCharType="separate"/>
        </w:r>
        <w:r w:rsidR="00F20838">
          <w:rPr>
            <w:b/>
            <w:noProof/>
          </w:rPr>
          <w:t>3</w:t>
        </w:r>
        <w:r w:rsidR="003E1642">
          <w:rPr>
            <w:b/>
            <w:sz w:val="24"/>
            <w:szCs w:val="24"/>
          </w:rPr>
          <w:fldChar w:fldCharType="end"/>
        </w:r>
        <w:r w:rsidR="00C87121">
          <w:t xml:space="preserve"> of </w:t>
        </w:r>
        <w:r w:rsidR="003E1642">
          <w:rPr>
            <w:b/>
            <w:sz w:val="24"/>
            <w:szCs w:val="24"/>
          </w:rPr>
          <w:fldChar w:fldCharType="begin"/>
        </w:r>
        <w:r w:rsidR="00C87121">
          <w:rPr>
            <w:b/>
          </w:rPr>
          <w:instrText xml:space="preserve"> NUMPAGES  </w:instrText>
        </w:r>
        <w:r w:rsidR="003E1642">
          <w:rPr>
            <w:b/>
            <w:sz w:val="24"/>
            <w:szCs w:val="24"/>
          </w:rPr>
          <w:fldChar w:fldCharType="separate"/>
        </w:r>
        <w:r w:rsidR="00F20838">
          <w:rPr>
            <w:b/>
            <w:noProof/>
          </w:rPr>
          <w:t>3</w:t>
        </w:r>
        <w:r w:rsidR="003E1642">
          <w:rPr>
            <w:b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4BA" w:rsidRDefault="000A1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CF" w:rsidRDefault="00351BCF" w:rsidP="00223775">
      <w:pPr>
        <w:spacing w:before="0" w:after="0"/>
      </w:pPr>
      <w:r>
        <w:separator/>
      </w:r>
    </w:p>
  </w:footnote>
  <w:footnote w:type="continuationSeparator" w:id="0">
    <w:p w:rsidR="00351BCF" w:rsidRDefault="00351BCF" w:rsidP="002237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4BA" w:rsidRDefault="000A1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456"/>
    </w:tblGrid>
    <w:tr w:rsidR="00C87121" w:rsidRPr="00035E88" w:rsidTr="00A11677">
      <w:tc>
        <w:tcPr>
          <w:tcW w:w="10598" w:type="dxa"/>
        </w:tcPr>
        <w:p w:rsidR="00C87121" w:rsidRPr="00035E88" w:rsidRDefault="00C87121" w:rsidP="004E377E">
          <w:pPr>
            <w:pStyle w:val="Header"/>
            <w:spacing w:before="0"/>
            <w:jc w:val="center"/>
            <w:rPr>
              <w:b/>
              <w:caps/>
              <w:color w:val="595959" w:themeColor="text1" w:themeTint="A6"/>
              <w:sz w:val="30"/>
              <w:szCs w:val="30"/>
            </w:rPr>
          </w:pPr>
          <w:r w:rsidRPr="00035E88">
            <w:rPr>
              <w:rFonts w:asciiTheme="minorHAnsi" w:hAnsiTheme="minorHAnsi"/>
              <w:b/>
              <w:caps/>
              <w:color w:val="595959" w:themeColor="text1" w:themeTint="A6"/>
              <w:sz w:val="30"/>
              <w:szCs w:val="30"/>
            </w:rPr>
            <w:t>Pharmacy Premises Committee OF THE NORTHERN TERRITORY</w:t>
          </w:r>
        </w:p>
      </w:tc>
    </w:tr>
    <w:tr w:rsidR="00C87121" w:rsidRPr="00035E88" w:rsidTr="00A11677">
      <w:tc>
        <w:tcPr>
          <w:tcW w:w="10598" w:type="dxa"/>
        </w:tcPr>
        <w:p w:rsidR="00C87121" w:rsidRPr="00035E88" w:rsidRDefault="00182D4F" w:rsidP="000A14BA">
          <w:pPr>
            <w:pStyle w:val="Header"/>
            <w:spacing w:before="0"/>
            <w:jc w:val="center"/>
            <w:rPr>
              <w:b/>
              <w:color w:val="595959" w:themeColor="text1" w:themeTint="A6"/>
              <w:sz w:val="30"/>
              <w:szCs w:val="30"/>
            </w:rPr>
          </w:pPr>
          <w:r>
            <w:rPr>
              <w:rFonts w:asciiTheme="minorHAnsi" w:hAnsiTheme="minorHAnsi"/>
              <w:b/>
              <w:color w:val="595959" w:themeColor="text1" w:themeTint="A6"/>
              <w:sz w:val="30"/>
              <w:szCs w:val="30"/>
            </w:rPr>
            <w:t>PS</w:t>
          </w:r>
          <w:r w:rsidR="00986031">
            <w:rPr>
              <w:rFonts w:asciiTheme="minorHAnsi" w:hAnsiTheme="minorHAnsi"/>
              <w:b/>
              <w:color w:val="595959" w:themeColor="text1" w:themeTint="A6"/>
              <w:sz w:val="30"/>
              <w:szCs w:val="30"/>
            </w:rPr>
            <w:t>6</w:t>
          </w:r>
          <w:r>
            <w:rPr>
              <w:rFonts w:asciiTheme="minorHAnsi" w:hAnsiTheme="minorHAnsi"/>
              <w:b/>
              <w:color w:val="595959" w:themeColor="text1" w:themeTint="A6"/>
              <w:sz w:val="30"/>
              <w:szCs w:val="30"/>
            </w:rPr>
            <w:t xml:space="preserve"> </w:t>
          </w:r>
          <w:r w:rsidR="00C87121" w:rsidRPr="00035E88">
            <w:rPr>
              <w:rFonts w:asciiTheme="minorHAnsi" w:hAnsiTheme="minorHAnsi"/>
              <w:b/>
              <w:color w:val="595959" w:themeColor="text1" w:themeTint="A6"/>
              <w:sz w:val="30"/>
              <w:szCs w:val="30"/>
            </w:rPr>
            <w:t xml:space="preserve">Mandatory </w:t>
          </w:r>
          <w:r w:rsidR="00C87121">
            <w:rPr>
              <w:rFonts w:asciiTheme="minorHAnsi" w:hAnsiTheme="minorHAnsi"/>
              <w:b/>
              <w:color w:val="595959" w:themeColor="text1" w:themeTint="A6"/>
              <w:sz w:val="30"/>
              <w:szCs w:val="30"/>
            </w:rPr>
            <w:t>Equipment</w:t>
          </w:r>
          <w:r w:rsidR="00CD4B67">
            <w:rPr>
              <w:rFonts w:asciiTheme="minorHAnsi" w:hAnsiTheme="minorHAnsi"/>
              <w:b/>
              <w:color w:val="595959" w:themeColor="text1" w:themeTint="A6"/>
              <w:sz w:val="30"/>
              <w:szCs w:val="30"/>
            </w:rPr>
            <w:t xml:space="preserve"> </w:t>
          </w:r>
          <w:r w:rsidR="000A14BA">
            <w:rPr>
              <w:rFonts w:asciiTheme="minorHAnsi" w:hAnsiTheme="minorHAnsi"/>
              <w:b/>
              <w:color w:val="595959" w:themeColor="text1" w:themeTint="A6"/>
              <w:sz w:val="30"/>
              <w:szCs w:val="30"/>
            </w:rPr>
            <w:t xml:space="preserve">Standard </w:t>
          </w:r>
          <w:r w:rsidR="00CD4B67">
            <w:rPr>
              <w:rFonts w:asciiTheme="minorHAnsi" w:hAnsiTheme="minorHAnsi"/>
              <w:b/>
              <w:color w:val="595959" w:themeColor="text1" w:themeTint="A6"/>
              <w:sz w:val="30"/>
              <w:szCs w:val="30"/>
            </w:rPr>
            <w:t>-</w:t>
          </w:r>
          <w:r w:rsidR="00C87121" w:rsidRPr="00035E88">
            <w:rPr>
              <w:rFonts w:asciiTheme="minorHAnsi" w:hAnsiTheme="minorHAnsi"/>
              <w:b/>
              <w:color w:val="595959" w:themeColor="text1" w:themeTint="A6"/>
              <w:sz w:val="30"/>
              <w:szCs w:val="30"/>
            </w:rPr>
            <w:t xml:space="preserve"> Pharmacy </w:t>
          </w:r>
          <w:r w:rsidR="000907F8">
            <w:rPr>
              <w:rFonts w:asciiTheme="minorHAnsi" w:hAnsiTheme="minorHAnsi"/>
              <w:b/>
              <w:color w:val="595959" w:themeColor="text1" w:themeTint="A6"/>
              <w:sz w:val="30"/>
              <w:szCs w:val="30"/>
            </w:rPr>
            <w:t>Business</w:t>
          </w:r>
        </w:p>
      </w:tc>
    </w:tr>
  </w:tbl>
  <w:p w:rsidR="00C87121" w:rsidRPr="00782FD7" w:rsidRDefault="00C87121" w:rsidP="00782FD7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4BA" w:rsidRDefault="000A14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538"/>
    <w:multiLevelType w:val="hybridMultilevel"/>
    <w:tmpl w:val="ACE0A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0159"/>
    <w:multiLevelType w:val="hybridMultilevel"/>
    <w:tmpl w:val="DB62E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4A3B"/>
    <w:multiLevelType w:val="hybridMultilevel"/>
    <w:tmpl w:val="6DF01C54"/>
    <w:lvl w:ilvl="0" w:tplc="4DAE7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166C3"/>
    <w:multiLevelType w:val="multilevel"/>
    <w:tmpl w:val="2B3A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F4E71"/>
    <w:multiLevelType w:val="hybridMultilevel"/>
    <w:tmpl w:val="351A6E46"/>
    <w:lvl w:ilvl="0" w:tplc="4DAE7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06BDF"/>
    <w:multiLevelType w:val="hybridMultilevel"/>
    <w:tmpl w:val="CDE69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5A5B"/>
    <w:multiLevelType w:val="hybridMultilevel"/>
    <w:tmpl w:val="55BEF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47EAB"/>
    <w:multiLevelType w:val="hybridMultilevel"/>
    <w:tmpl w:val="60B8E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A5623"/>
    <w:multiLevelType w:val="hybridMultilevel"/>
    <w:tmpl w:val="900A4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3419C"/>
    <w:multiLevelType w:val="hybridMultilevel"/>
    <w:tmpl w:val="5FA824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3B3075"/>
    <w:multiLevelType w:val="hybridMultilevel"/>
    <w:tmpl w:val="47863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6190"/>
    <w:multiLevelType w:val="hybridMultilevel"/>
    <w:tmpl w:val="397830B2"/>
    <w:lvl w:ilvl="0" w:tplc="4DAE7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B189E"/>
    <w:multiLevelType w:val="hybridMultilevel"/>
    <w:tmpl w:val="212E53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D7181C"/>
    <w:multiLevelType w:val="hybridMultilevel"/>
    <w:tmpl w:val="14CC2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B4408"/>
    <w:multiLevelType w:val="hybridMultilevel"/>
    <w:tmpl w:val="59347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F2C05"/>
    <w:multiLevelType w:val="hybridMultilevel"/>
    <w:tmpl w:val="0A48D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4409E"/>
    <w:multiLevelType w:val="hybridMultilevel"/>
    <w:tmpl w:val="5FFA6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92A02"/>
    <w:multiLevelType w:val="hybridMultilevel"/>
    <w:tmpl w:val="84B24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E7688"/>
    <w:multiLevelType w:val="hybridMultilevel"/>
    <w:tmpl w:val="160AED18"/>
    <w:lvl w:ilvl="0" w:tplc="6E705A9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CA0400"/>
    <w:multiLevelType w:val="hybridMultilevel"/>
    <w:tmpl w:val="F8B861A2"/>
    <w:lvl w:ilvl="0" w:tplc="EBCA5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617053"/>
    <w:multiLevelType w:val="hybridMultilevel"/>
    <w:tmpl w:val="FCF4C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5F702E"/>
    <w:multiLevelType w:val="hybridMultilevel"/>
    <w:tmpl w:val="D36A3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9"/>
  </w:num>
  <w:num w:numId="5">
    <w:abstractNumId w:val="2"/>
  </w:num>
  <w:num w:numId="6">
    <w:abstractNumId w:val="4"/>
  </w:num>
  <w:num w:numId="7">
    <w:abstractNumId w:val="11"/>
  </w:num>
  <w:num w:numId="8">
    <w:abstractNumId w:val="18"/>
  </w:num>
  <w:num w:numId="9">
    <w:abstractNumId w:val="19"/>
  </w:num>
  <w:num w:numId="10">
    <w:abstractNumId w:val="5"/>
  </w:num>
  <w:num w:numId="11">
    <w:abstractNumId w:val="16"/>
  </w:num>
  <w:num w:numId="12">
    <w:abstractNumId w:val="7"/>
  </w:num>
  <w:num w:numId="13">
    <w:abstractNumId w:val="13"/>
  </w:num>
  <w:num w:numId="14">
    <w:abstractNumId w:val="14"/>
  </w:num>
  <w:num w:numId="15">
    <w:abstractNumId w:val="0"/>
  </w:num>
  <w:num w:numId="16">
    <w:abstractNumId w:val="1"/>
  </w:num>
  <w:num w:numId="17">
    <w:abstractNumId w:val="6"/>
  </w:num>
  <w:num w:numId="18">
    <w:abstractNumId w:val="10"/>
  </w:num>
  <w:num w:numId="19">
    <w:abstractNumId w:val="15"/>
  </w:num>
  <w:num w:numId="20">
    <w:abstractNumId w:val="8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75"/>
    <w:rsid w:val="00003FE9"/>
    <w:rsid w:val="000079E9"/>
    <w:rsid w:val="0001796C"/>
    <w:rsid w:val="000246D9"/>
    <w:rsid w:val="00045812"/>
    <w:rsid w:val="00052388"/>
    <w:rsid w:val="00071879"/>
    <w:rsid w:val="000907F8"/>
    <w:rsid w:val="000A14BA"/>
    <w:rsid w:val="000B3CCA"/>
    <w:rsid w:val="000D047F"/>
    <w:rsid w:val="000D0E64"/>
    <w:rsid w:val="000D55E1"/>
    <w:rsid w:val="000E5A9A"/>
    <w:rsid w:val="00107309"/>
    <w:rsid w:val="00112AD3"/>
    <w:rsid w:val="00121658"/>
    <w:rsid w:val="001323E2"/>
    <w:rsid w:val="001824FE"/>
    <w:rsid w:val="00182D4F"/>
    <w:rsid w:val="00197BB1"/>
    <w:rsid w:val="001B00C6"/>
    <w:rsid w:val="001C245A"/>
    <w:rsid w:val="001E1360"/>
    <w:rsid w:val="00211FD5"/>
    <w:rsid w:val="00216BB7"/>
    <w:rsid w:val="002221CB"/>
    <w:rsid w:val="00223775"/>
    <w:rsid w:val="00224987"/>
    <w:rsid w:val="00263052"/>
    <w:rsid w:val="002920AC"/>
    <w:rsid w:val="002A6297"/>
    <w:rsid w:val="002C6F34"/>
    <w:rsid w:val="002D66AC"/>
    <w:rsid w:val="00316A88"/>
    <w:rsid w:val="00351BCF"/>
    <w:rsid w:val="0038040B"/>
    <w:rsid w:val="00385DD9"/>
    <w:rsid w:val="003B082E"/>
    <w:rsid w:val="003D78DC"/>
    <w:rsid w:val="003E0FF5"/>
    <w:rsid w:val="003E1642"/>
    <w:rsid w:val="003E1E90"/>
    <w:rsid w:val="003F231F"/>
    <w:rsid w:val="00410B2B"/>
    <w:rsid w:val="00415BBA"/>
    <w:rsid w:val="00416C2C"/>
    <w:rsid w:val="00436A8E"/>
    <w:rsid w:val="00461FDB"/>
    <w:rsid w:val="0048269C"/>
    <w:rsid w:val="00493019"/>
    <w:rsid w:val="004E377E"/>
    <w:rsid w:val="004E62A2"/>
    <w:rsid w:val="005438BD"/>
    <w:rsid w:val="00553AB0"/>
    <w:rsid w:val="005613B2"/>
    <w:rsid w:val="00583D74"/>
    <w:rsid w:val="005864F6"/>
    <w:rsid w:val="005D08F1"/>
    <w:rsid w:val="005D1456"/>
    <w:rsid w:val="0063263C"/>
    <w:rsid w:val="006333D0"/>
    <w:rsid w:val="00642054"/>
    <w:rsid w:val="00660E69"/>
    <w:rsid w:val="00696E86"/>
    <w:rsid w:val="006A65FF"/>
    <w:rsid w:val="006B1F13"/>
    <w:rsid w:val="006D5824"/>
    <w:rsid w:val="00711B39"/>
    <w:rsid w:val="00727C8D"/>
    <w:rsid w:val="00750478"/>
    <w:rsid w:val="007526DB"/>
    <w:rsid w:val="0075551F"/>
    <w:rsid w:val="00756622"/>
    <w:rsid w:val="00773AA8"/>
    <w:rsid w:val="00775FF0"/>
    <w:rsid w:val="00782FD7"/>
    <w:rsid w:val="007A43F0"/>
    <w:rsid w:val="007D4E83"/>
    <w:rsid w:val="007D5470"/>
    <w:rsid w:val="007D7EF5"/>
    <w:rsid w:val="007E1826"/>
    <w:rsid w:val="007E59ED"/>
    <w:rsid w:val="007F0D02"/>
    <w:rsid w:val="00812B72"/>
    <w:rsid w:val="00821DAF"/>
    <w:rsid w:val="00833CD2"/>
    <w:rsid w:val="00883E8B"/>
    <w:rsid w:val="00896E8C"/>
    <w:rsid w:val="009101E9"/>
    <w:rsid w:val="0091234E"/>
    <w:rsid w:val="00912A74"/>
    <w:rsid w:val="00951C7A"/>
    <w:rsid w:val="00986031"/>
    <w:rsid w:val="009A1B11"/>
    <w:rsid w:val="009A48E9"/>
    <w:rsid w:val="009B5F52"/>
    <w:rsid w:val="009B7D17"/>
    <w:rsid w:val="009D2B84"/>
    <w:rsid w:val="009D4123"/>
    <w:rsid w:val="009D56D5"/>
    <w:rsid w:val="009D5DE8"/>
    <w:rsid w:val="009E0891"/>
    <w:rsid w:val="009E193B"/>
    <w:rsid w:val="00A11677"/>
    <w:rsid w:val="00A536C0"/>
    <w:rsid w:val="00A60CC0"/>
    <w:rsid w:val="00A721DF"/>
    <w:rsid w:val="00A90E70"/>
    <w:rsid w:val="00AB04AB"/>
    <w:rsid w:val="00AB3125"/>
    <w:rsid w:val="00AB4BA3"/>
    <w:rsid w:val="00AC3281"/>
    <w:rsid w:val="00B6791B"/>
    <w:rsid w:val="00B835D8"/>
    <w:rsid w:val="00BD0952"/>
    <w:rsid w:val="00BD2416"/>
    <w:rsid w:val="00BE2600"/>
    <w:rsid w:val="00C07D24"/>
    <w:rsid w:val="00C1474D"/>
    <w:rsid w:val="00C16537"/>
    <w:rsid w:val="00C37439"/>
    <w:rsid w:val="00C87121"/>
    <w:rsid w:val="00C90857"/>
    <w:rsid w:val="00C92E36"/>
    <w:rsid w:val="00CA0721"/>
    <w:rsid w:val="00CA113C"/>
    <w:rsid w:val="00CC0603"/>
    <w:rsid w:val="00CD4B67"/>
    <w:rsid w:val="00CF77BE"/>
    <w:rsid w:val="00D323D3"/>
    <w:rsid w:val="00D620CC"/>
    <w:rsid w:val="00D7785D"/>
    <w:rsid w:val="00D87690"/>
    <w:rsid w:val="00D944F7"/>
    <w:rsid w:val="00DB7349"/>
    <w:rsid w:val="00DF4D21"/>
    <w:rsid w:val="00E01674"/>
    <w:rsid w:val="00E02E9F"/>
    <w:rsid w:val="00E06A3C"/>
    <w:rsid w:val="00E071B1"/>
    <w:rsid w:val="00E220D2"/>
    <w:rsid w:val="00E26164"/>
    <w:rsid w:val="00E52051"/>
    <w:rsid w:val="00E60E76"/>
    <w:rsid w:val="00E66D04"/>
    <w:rsid w:val="00E742CD"/>
    <w:rsid w:val="00E801D3"/>
    <w:rsid w:val="00E931EE"/>
    <w:rsid w:val="00ED4406"/>
    <w:rsid w:val="00EE26DC"/>
    <w:rsid w:val="00EE4870"/>
    <w:rsid w:val="00F135EE"/>
    <w:rsid w:val="00F20838"/>
    <w:rsid w:val="00F26B2D"/>
    <w:rsid w:val="00F77D13"/>
    <w:rsid w:val="00FA2765"/>
    <w:rsid w:val="00FA30F1"/>
    <w:rsid w:val="00FA5224"/>
    <w:rsid w:val="00FB0FA7"/>
    <w:rsid w:val="00FD0845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6C1567-3EE1-4DBE-84B2-6AABCE61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775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77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3775"/>
  </w:style>
  <w:style w:type="paragraph" w:styleId="Footer">
    <w:name w:val="footer"/>
    <w:basedOn w:val="Normal"/>
    <w:link w:val="FooterChar"/>
    <w:uiPriority w:val="99"/>
    <w:unhideWhenUsed/>
    <w:rsid w:val="0022377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3775"/>
  </w:style>
  <w:style w:type="table" w:styleId="TableGrid">
    <w:name w:val="Table Grid"/>
    <w:basedOn w:val="TableNormal"/>
    <w:rsid w:val="00223775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27C8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7C8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27C8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0F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4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4A80-8C70-4AF4-866E-2F259A4D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Territory Government</dc:creator>
  <cp:lastModifiedBy>Peter Kern</cp:lastModifiedBy>
  <cp:revision>6</cp:revision>
  <cp:lastPrinted>2017-02-03T04:08:00Z</cp:lastPrinted>
  <dcterms:created xsi:type="dcterms:W3CDTF">2023-03-19T23:43:00Z</dcterms:created>
  <dcterms:modified xsi:type="dcterms:W3CDTF">2023-03-20T22:21:00Z</dcterms:modified>
</cp:coreProperties>
</file>