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21" w:rsidRPr="00B14BCF" w:rsidRDefault="0007572F" w:rsidP="001B0F08">
      <w:pPr>
        <w:jc w:val="center"/>
        <w:outlineLvl w:val="0"/>
        <w:rPr>
          <w:rFonts w:cs="Arial"/>
          <w:sz w:val="20"/>
        </w:rPr>
      </w:pPr>
      <w:bookmarkStart w:id="0" w:name="_GoBack"/>
      <w:bookmarkEnd w:id="0"/>
      <w:r w:rsidRPr="00B14BCF">
        <w:rPr>
          <w:rFonts w:cs="Arial"/>
          <w:sz w:val="20"/>
        </w:rPr>
        <w:softHyphen/>
      </w:r>
      <w:r w:rsidR="00CC3F21" w:rsidRPr="00B14BCF">
        <w:rPr>
          <w:rFonts w:cs="Arial"/>
          <w:sz w:val="20"/>
        </w:rPr>
        <w:t>THE NORTHERN TERRITORY OF AUSTRALIA</w:t>
      </w:r>
    </w:p>
    <w:p w:rsidR="00CC3F21" w:rsidRPr="00B14BCF" w:rsidRDefault="00CC3F21" w:rsidP="00CC3F21">
      <w:pPr>
        <w:spacing w:after="0"/>
        <w:jc w:val="center"/>
        <w:rPr>
          <w:rFonts w:cs="Arial"/>
          <w:b/>
        </w:rPr>
      </w:pPr>
      <w:r w:rsidRPr="00B14BCF">
        <w:rPr>
          <w:rFonts w:cs="Arial"/>
          <w:b/>
        </w:rPr>
        <w:t>STATUTORY DECLARATION</w:t>
      </w:r>
    </w:p>
    <w:p w:rsidR="00CC3F21" w:rsidRPr="00B14BCF" w:rsidRDefault="00CC3F21" w:rsidP="00CC3F21">
      <w:pPr>
        <w:jc w:val="center"/>
        <w:rPr>
          <w:rFonts w:cs="Arial"/>
          <w:b/>
        </w:rPr>
      </w:pPr>
      <w:r w:rsidRPr="00B14BCF">
        <w:rPr>
          <w:rFonts w:cs="Arial"/>
          <w:b/>
        </w:rPr>
        <w:t>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585"/>
        <w:gridCol w:w="1179"/>
        <w:gridCol w:w="1798"/>
        <w:gridCol w:w="1559"/>
        <w:gridCol w:w="1384"/>
      </w:tblGrid>
      <w:tr w:rsidR="00C40F55" w:rsidRPr="00B14BCF" w:rsidTr="00C40F55">
        <w:trPr>
          <w:trHeight w:val="1594"/>
        </w:trPr>
        <w:tc>
          <w:tcPr>
            <w:tcW w:w="1526" w:type="dxa"/>
            <w:vMerge w:val="restart"/>
          </w:tcPr>
          <w:p w:rsidR="00C40F55" w:rsidRPr="00B14BCF" w:rsidRDefault="00C40F55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(1) Insert full name and address of person making declaration</w:t>
            </w:r>
          </w:p>
          <w:p w:rsidR="00C40F55" w:rsidRPr="00B14BCF" w:rsidRDefault="00C40F55" w:rsidP="00B629E9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(2) Here insert the matter declared to, either directly following the word “declare” or, if the matter is lengthy, insert the words “</w:t>
            </w:r>
            <w:r w:rsidR="00524194" w:rsidRPr="00B14BCF">
              <w:rPr>
                <w:rFonts w:cs="Arial"/>
                <w:sz w:val="18"/>
                <w:szCs w:val="18"/>
              </w:rPr>
              <w:t>as</w:t>
            </w:r>
            <w:r w:rsidRPr="00B14BCF">
              <w:rPr>
                <w:rFonts w:cs="Arial"/>
                <w:sz w:val="18"/>
                <w:szCs w:val="18"/>
              </w:rPr>
              <w:t xml:space="preserve"> follows” and thereafter set out the matter in numbered paragraphs</w:t>
            </w:r>
          </w:p>
        </w:tc>
        <w:tc>
          <w:tcPr>
            <w:tcW w:w="8505" w:type="dxa"/>
            <w:gridSpan w:val="5"/>
          </w:tcPr>
          <w:p w:rsidR="00C40F55" w:rsidRPr="00B629E9" w:rsidRDefault="00C40F55" w:rsidP="000818E9">
            <w:pPr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b/>
                <w:sz w:val="22"/>
                <w:szCs w:val="22"/>
              </w:rPr>
              <w:t xml:space="preserve">I, </w:t>
            </w:r>
            <w:r w:rsidRPr="00B629E9">
              <w:rPr>
                <w:rFonts w:cs="Arial"/>
                <w:sz w:val="22"/>
                <w:szCs w:val="22"/>
              </w:rPr>
              <w:t>(1)</w:t>
            </w:r>
            <w:r w:rsidRPr="00B629E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629E9">
              <w:rPr>
                <w:rFonts w:cs="Arial"/>
                <w:sz w:val="22"/>
                <w:szCs w:val="22"/>
              </w:rPr>
              <w:fldChar w:fldCharType="begin"/>
            </w:r>
            <w:r w:rsidRPr="00B629E9">
              <w:rPr>
                <w:rFonts w:cs="Arial"/>
                <w:sz w:val="22"/>
                <w:szCs w:val="22"/>
              </w:rPr>
              <w:instrText xml:space="preserve">  1 FULL NAME  </w:instrText>
            </w:r>
            <w:r w:rsidRPr="00B629E9">
              <w:rPr>
                <w:rFonts w:cs="Arial"/>
                <w:sz w:val="22"/>
                <w:szCs w:val="22"/>
              </w:rPr>
              <w:fldChar w:fldCharType="end"/>
            </w:r>
            <w:r w:rsidRPr="00B629E9">
              <w:rPr>
                <w:rFonts w:cs="Arial"/>
                <w:sz w:val="22"/>
                <w:szCs w:val="22"/>
              </w:rPr>
              <w:t xml:space="preserve"> </w:t>
            </w:r>
          </w:p>
          <w:p w:rsidR="00235893" w:rsidRPr="00B629E9" w:rsidRDefault="00C40F55" w:rsidP="00235893">
            <w:pPr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 xml:space="preserve">solemnly and sincerely declare (2) </w:t>
            </w:r>
            <w:r w:rsidR="00235893" w:rsidRPr="00B629E9">
              <w:rPr>
                <w:rFonts w:cs="Arial"/>
                <w:sz w:val="22"/>
                <w:szCs w:val="22"/>
              </w:rPr>
              <w:t xml:space="preserve">the following regarding funding </w:t>
            </w:r>
            <w:r w:rsidRPr="00B629E9">
              <w:rPr>
                <w:rFonts w:cs="Arial"/>
                <w:sz w:val="22"/>
                <w:szCs w:val="22"/>
              </w:rPr>
              <w:t>for the course of study for which I am submitting a 202</w:t>
            </w:r>
            <w:r w:rsidR="00524194" w:rsidRPr="00B629E9">
              <w:rPr>
                <w:rFonts w:cs="Arial"/>
                <w:sz w:val="22"/>
                <w:szCs w:val="22"/>
              </w:rPr>
              <w:t>3/2024</w:t>
            </w:r>
            <w:r w:rsidRPr="00B629E9">
              <w:rPr>
                <w:rFonts w:cs="Arial"/>
                <w:sz w:val="22"/>
                <w:szCs w:val="22"/>
              </w:rPr>
              <w:t xml:space="preserve"> NT Nursing and Midwifery Scholarship application: </w:t>
            </w:r>
          </w:p>
          <w:p w:rsidR="00235893" w:rsidRPr="00B629E9" w:rsidRDefault="00235893" w:rsidP="00B629E9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:rsidR="00235893" w:rsidRPr="00B629E9" w:rsidRDefault="00A64A01" w:rsidP="00235893">
            <w:pPr>
              <w:pStyle w:val="ListParagraph"/>
              <w:ind w:left="0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 Symbol"/>
                  <w:sz w:val="22"/>
                  <w:szCs w:val="22"/>
                </w:rPr>
                <w:id w:val="-13189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93" w:rsidRPr="00B629E9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235893" w:rsidRPr="00B629E9">
              <w:rPr>
                <w:rFonts w:asciiTheme="minorHAnsi" w:hAnsiTheme="minorHAnsi" w:cs="Segoe UI Symbol"/>
                <w:sz w:val="22"/>
                <w:szCs w:val="22"/>
              </w:rPr>
              <w:t xml:space="preserve"> </w:t>
            </w:r>
            <w:r w:rsidR="00235893" w:rsidRPr="00B629E9">
              <w:rPr>
                <w:rFonts w:cs="Arial"/>
                <w:sz w:val="22"/>
                <w:szCs w:val="22"/>
              </w:rPr>
              <w:t xml:space="preserve">I have received funding as follows (noting that a Commonwealth Supported   </w:t>
            </w:r>
          </w:p>
          <w:p w:rsidR="00C40F55" w:rsidRPr="00B629E9" w:rsidRDefault="00235893" w:rsidP="00235893">
            <w:pPr>
              <w:pStyle w:val="ListParagraph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 xml:space="preserve">    Place</w:t>
            </w:r>
            <w:r w:rsidR="00C9528E" w:rsidRPr="00B629E9">
              <w:rPr>
                <w:rFonts w:cs="Arial"/>
                <w:sz w:val="22"/>
                <w:szCs w:val="22"/>
              </w:rPr>
              <w:t xml:space="preserve"> (CSP)</w:t>
            </w:r>
            <w:r w:rsidRPr="00B629E9">
              <w:rPr>
                <w:rFonts w:cs="Arial"/>
                <w:sz w:val="22"/>
                <w:szCs w:val="22"/>
              </w:rPr>
              <w:t xml:space="preserve"> in my course of study constitutes funding):</w:t>
            </w:r>
            <w:r w:rsidR="00C40F55" w:rsidRPr="00B629E9">
              <w:rPr>
                <w:rFonts w:cs="Arial"/>
                <w:sz w:val="22"/>
                <w:szCs w:val="22"/>
              </w:rPr>
              <w:fldChar w:fldCharType="begin"/>
            </w:r>
            <w:r w:rsidR="00C40F55" w:rsidRPr="00B629E9">
              <w:rPr>
                <w:rFonts w:cs="Arial"/>
                <w:sz w:val="22"/>
                <w:szCs w:val="22"/>
              </w:rPr>
              <w:instrText xml:space="preserve">  2 declaration </w:instrText>
            </w:r>
            <w:r w:rsidR="00C40F55" w:rsidRPr="00B629E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40F55" w:rsidRPr="00B14BCF" w:rsidTr="001C5ED4">
        <w:trPr>
          <w:trHeight w:val="983"/>
        </w:trPr>
        <w:tc>
          <w:tcPr>
            <w:tcW w:w="1526" w:type="dxa"/>
            <w:vMerge/>
          </w:tcPr>
          <w:p w:rsidR="00C40F55" w:rsidRPr="00B14BCF" w:rsidRDefault="00C40F55" w:rsidP="000818E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85" w:type="dxa"/>
          </w:tcPr>
          <w:p w:rsidR="00235893" w:rsidRPr="00B629E9" w:rsidRDefault="00C9528E" w:rsidP="00235893">
            <w:pPr>
              <w:jc w:val="right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CSP YES</w:t>
            </w:r>
            <w:r w:rsidRPr="00B629E9">
              <w:rPr>
                <w:rFonts w:asciiTheme="minorHAnsi" w:hAnsiTheme="minorHAnsi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Segoe UI Symbol"/>
                  <w:sz w:val="22"/>
                  <w:szCs w:val="22"/>
                </w:rPr>
                <w:id w:val="15562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9E9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B629E9">
              <w:rPr>
                <w:rFonts w:cs="Arial"/>
                <w:sz w:val="22"/>
                <w:szCs w:val="22"/>
              </w:rPr>
              <w:t xml:space="preserve"> NO</w:t>
            </w:r>
            <w:r w:rsidRPr="00B629E9">
              <w:rPr>
                <w:rFonts w:asciiTheme="minorHAnsi" w:hAnsiTheme="minorHAnsi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Segoe UI Symbol"/>
                  <w:sz w:val="22"/>
                  <w:szCs w:val="22"/>
                </w:rPr>
                <w:id w:val="106198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9E9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40F55" w:rsidRPr="00B629E9" w:rsidRDefault="001C5ED4" w:rsidP="0023589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+/- </w:t>
            </w:r>
            <w:r w:rsidR="00C40F55" w:rsidRPr="00B629E9">
              <w:rPr>
                <w:rFonts w:cs="Arial"/>
                <w:sz w:val="22"/>
                <w:szCs w:val="22"/>
              </w:rPr>
              <w:t>Funding Source 1:</w:t>
            </w:r>
          </w:p>
          <w:p w:rsidR="00C40F55" w:rsidRPr="00B629E9" w:rsidRDefault="001C5ED4" w:rsidP="00C40F55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+/- </w:t>
            </w:r>
            <w:r w:rsidR="00C40F55" w:rsidRPr="00B629E9">
              <w:rPr>
                <w:rFonts w:cs="Arial"/>
                <w:sz w:val="22"/>
                <w:szCs w:val="22"/>
              </w:rPr>
              <w:t>Funding Source 2:</w:t>
            </w:r>
          </w:p>
          <w:p w:rsidR="00C40F55" w:rsidRPr="00B629E9" w:rsidRDefault="001C5ED4" w:rsidP="00B629E9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+/- </w:t>
            </w:r>
            <w:r w:rsidR="00C40F55" w:rsidRPr="00B629E9">
              <w:rPr>
                <w:rFonts w:cs="Arial"/>
                <w:sz w:val="22"/>
                <w:szCs w:val="22"/>
              </w:rPr>
              <w:t>Funding Source 3:</w:t>
            </w:r>
          </w:p>
        </w:tc>
        <w:tc>
          <w:tcPr>
            <w:tcW w:w="2977" w:type="dxa"/>
            <w:gridSpan w:val="2"/>
          </w:tcPr>
          <w:p w:rsidR="001C5ED4" w:rsidRDefault="001C5ED4" w:rsidP="00C40F55">
            <w:pPr>
              <w:rPr>
                <w:rFonts w:cs="Arial"/>
                <w:sz w:val="22"/>
                <w:szCs w:val="22"/>
              </w:rPr>
            </w:pPr>
          </w:p>
          <w:p w:rsidR="001C5ED4" w:rsidRPr="001C5ED4" w:rsidRDefault="001C5ED4" w:rsidP="001C5ED4">
            <w:pPr>
              <w:rPr>
                <w:rFonts w:cs="Arial"/>
                <w:sz w:val="22"/>
                <w:szCs w:val="22"/>
              </w:rPr>
            </w:pPr>
          </w:p>
          <w:p w:rsidR="001C5ED4" w:rsidRPr="001C5ED4" w:rsidRDefault="001C5ED4" w:rsidP="001C5ED4">
            <w:pPr>
              <w:rPr>
                <w:rFonts w:cs="Arial"/>
                <w:sz w:val="22"/>
                <w:szCs w:val="22"/>
              </w:rPr>
            </w:pPr>
          </w:p>
          <w:p w:rsidR="001C5ED4" w:rsidRDefault="001C5ED4" w:rsidP="001C5ED4">
            <w:pPr>
              <w:rPr>
                <w:rFonts w:cs="Arial"/>
                <w:sz w:val="22"/>
                <w:szCs w:val="22"/>
              </w:rPr>
            </w:pPr>
          </w:p>
          <w:p w:rsidR="00C40F55" w:rsidRPr="001C5ED4" w:rsidRDefault="001C5ED4" w:rsidP="001C5E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(N/A if CSP only) </w:t>
            </w:r>
          </w:p>
        </w:tc>
        <w:tc>
          <w:tcPr>
            <w:tcW w:w="1559" w:type="dxa"/>
          </w:tcPr>
          <w:p w:rsidR="00235893" w:rsidRPr="00B629E9" w:rsidRDefault="001C5ED4" w:rsidP="00C40F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Amount:</w:t>
            </w:r>
          </w:p>
          <w:p w:rsidR="00C40F55" w:rsidRPr="00B629E9" w:rsidRDefault="00C40F55" w:rsidP="00C40F55">
            <w:pPr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Amount:</w:t>
            </w:r>
          </w:p>
          <w:p w:rsidR="00C40F55" w:rsidRPr="00B629E9" w:rsidRDefault="00C40F55" w:rsidP="00C40F55">
            <w:pPr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Amount:</w:t>
            </w:r>
          </w:p>
          <w:p w:rsidR="00C40F55" w:rsidRPr="00B629E9" w:rsidRDefault="00C40F55" w:rsidP="00C40F55">
            <w:pPr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Amount:</w:t>
            </w:r>
          </w:p>
          <w:p w:rsidR="00C40F55" w:rsidRPr="00B629E9" w:rsidRDefault="001C5ED4" w:rsidP="001C5ED4">
            <w:pPr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 w:rsidR="00C40F55" w:rsidRPr="00B629E9">
              <w:rPr>
                <w:rFonts w:cs="Arial"/>
                <w:b/>
                <w:sz w:val="22"/>
                <w:szCs w:val="22"/>
              </w:rPr>
              <w:t>Total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235893" w:rsidRPr="001C5ED4" w:rsidRDefault="00C9528E" w:rsidP="00C40F55">
            <w:pPr>
              <w:rPr>
                <w:rFonts w:cs="Arial"/>
                <w:sz w:val="22"/>
                <w:szCs w:val="22"/>
              </w:rPr>
            </w:pPr>
            <w:r w:rsidRPr="00B629E9">
              <w:rPr>
                <w:rFonts w:asciiTheme="minorHAnsi" w:hAnsiTheme="minorHAnsi" w:cs="Segoe UI Symbol"/>
                <w:sz w:val="22"/>
                <w:szCs w:val="22"/>
              </w:rPr>
              <w:t xml:space="preserve"> </w:t>
            </w:r>
            <w:r w:rsidR="001C5ED4" w:rsidRPr="001C5ED4">
              <w:rPr>
                <w:rFonts w:cs="Arial"/>
                <w:sz w:val="22"/>
                <w:szCs w:val="22"/>
              </w:rPr>
              <w:t>N/A</w:t>
            </w:r>
          </w:p>
          <w:p w:rsidR="00C40F55" w:rsidRPr="00B629E9" w:rsidRDefault="00C40F55" w:rsidP="00C40F55">
            <w:pPr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$</w:t>
            </w:r>
          </w:p>
          <w:p w:rsidR="00C40F55" w:rsidRPr="00B629E9" w:rsidRDefault="00C40F55" w:rsidP="00C40F55">
            <w:pPr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$</w:t>
            </w:r>
          </w:p>
          <w:p w:rsidR="00C40F55" w:rsidRPr="00B629E9" w:rsidRDefault="00C40F55" w:rsidP="00C40F55">
            <w:pPr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$</w:t>
            </w:r>
          </w:p>
          <w:p w:rsidR="00C40F55" w:rsidRPr="00B629E9" w:rsidRDefault="00C40F55" w:rsidP="00B629E9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B629E9">
              <w:rPr>
                <w:rFonts w:cs="Arial"/>
                <w:b/>
                <w:sz w:val="22"/>
                <w:szCs w:val="22"/>
              </w:rPr>
              <w:t>$</w:t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C3F21" w:rsidRPr="00B14BCF" w:rsidRDefault="00CC3F21" w:rsidP="00CC3F21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(3) Signature of the person making the declaration</w:t>
            </w:r>
          </w:p>
        </w:tc>
        <w:tc>
          <w:tcPr>
            <w:tcW w:w="8505" w:type="dxa"/>
            <w:gridSpan w:val="5"/>
          </w:tcPr>
          <w:p w:rsidR="00235893" w:rsidRPr="00B629E9" w:rsidRDefault="00235893" w:rsidP="00B629E9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OR</w:t>
            </w:r>
          </w:p>
          <w:p w:rsidR="00235893" w:rsidRPr="00B629E9" w:rsidRDefault="00235893" w:rsidP="000818E9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35893" w:rsidRPr="00B629E9" w:rsidRDefault="00A64A01" w:rsidP="00B629E9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 Symbol"/>
                  <w:sz w:val="22"/>
                  <w:szCs w:val="22"/>
                </w:rPr>
                <w:id w:val="19024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93" w:rsidRPr="00B629E9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235893" w:rsidRPr="00B629E9">
              <w:rPr>
                <w:rFonts w:asciiTheme="minorHAnsi" w:hAnsiTheme="minorHAnsi" w:cs="Segoe UI Symbol"/>
                <w:sz w:val="22"/>
                <w:szCs w:val="22"/>
              </w:rPr>
              <w:t xml:space="preserve"> </w:t>
            </w:r>
            <w:r w:rsidR="00235893" w:rsidRPr="00B629E9">
              <w:rPr>
                <w:rFonts w:cs="Arial"/>
                <w:sz w:val="22"/>
                <w:szCs w:val="22"/>
              </w:rPr>
              <w:t>I have not received any funding from other sources for my course of study.</w:t>
            </w:r>
          </w:p>
          <w:p w:rsidR="00235893" w:rsidRPr="00B629E9" w:rsidRDefault="00235893" w:rsidP="000818E9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C3F21" w:rsidRPr="00B629E9" w:rsidRDefault="00CC3F21" w:rsidP="000818E9">
            <w:pPr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This declaration is true and I know it is an offence to make a statutory declaration knowing it is false in a material particular.</w:t>
            </w:r>
          </w:p>
          <w:p w:rsidR="00CC3F21" w:rsidRPr="00B629E9" w:rsidRDefault="00CC3F21" w:rsidP="000818E9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C3F21" w:rsidRPr="00B629E9" w:rsidRDefault="00CC3F21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Declared at</w:t>
            </w:r>
            <w:r w:rsidR="00CD1869" w:rsidRPr="00B629E9">
              <w:rPr>
                <w:rFonts w:cs="Arial"/>
                <w:sz w:val="22"/>
                <w:szCs w:val="22"/>
                <w:u w:val="single"/>
              </w:rPr>
              <w:tab/>
            </w:r>
            <w:r w:rsidR="00CD1869" w:rsidRPr="00B629E9">
              <w:rPr>
                <w:rFonts w:cs="Arial"/>
                <w:sz w:val="22"/>
                <w:szCs w:val="22"/>
                <w:u w:val="single"/>
              </w:rPr>
              <w:tab/>
            </w:r>
            <w:r w:rsidRPr="00B629E9">
              <w:rPr>
                <w:rFonts w:cs="Arial"/>
                <w:sz w:val="22"/>
                <w:szCs w:val="22"/>
              </w:rPr>
              <w:t>the</w:t>
            </w:r>
            <w:r w:rsidR="00CD1869" w:rsidRPr="00B629E9">
              <w:rPr>
                <w:rFonts w:cs="Arial"/>
                <w:sz w:val="22"/>
                <w:szCs w:val="22"/>
                <w:u w:val="single"/>
              </w:rPr>
              <w:tab/>
            </w:r>
            <w:r w:rsidR="00CD1869" w:rsidRPr="00B629E9">
              <w:rPr>
                <w:rFonts w:cs="Arial"/>
                <w:sz w:val="22"/>
                <w:szCs w:val="22"/>
                <w:u w:val="single"/>
              </w:rPr>
              <w:tab/>
            </w:r>
            <w:r w:rsidRPr="00B629E9">
              <w:rPr>
                <w:rFonts w:cs="Arial"/>
                <w:sz w:val="22"/>
                <w:szCs w:val="22"/>
              </w:rPr>
              <w:t>day of</w:t>
            </w:r>
            <w:r w:rsidR="00CD1869" w:rsidRPr="00B629E9">
              <w:rPr>
                <w:rFonts w:cs="Arial"/>
                <w:sz w:val="22"/>
                <w:szCs w:val="22"/>
                <w:u w:val="single"/>
              </w:rPr>
              <w:tab/>
            </w:r>
            <w:r w:rsidR="00CD1869" w:rsidRPr="00B629E9">
              <w:rPr>
                <w:rFonts w:cs="Arial"/>
                <w:sz w:val="22"/>
                <w:szCs w:val="22"/>
                <w:u w:val="single"/>
              </w:rPr>
              <w:tab/>
            </w:r>
            <w:r w:rsidRPr="00B629E9">
              <w:rPr>
                <w:rFonts w:cs="Arial"/>
                <w:sz w:val="22"/>
                <w:szCs w:val="22"/>
              </w:rPr>
              <w:t>20</w:t>
            </w:r>
            <w:r w:rsidRPr="00B629E9">
              <w:rPr>
                <w:rFonts w:cs="Arial"/>
                <w:sz w:val="22"/>
                <w:szCs w:val="22"/>
              </w:rPr>
              <w:fldChar w:fldCharType="begin"/>
            </w:r>
            <w:r w:rsidRPr="00B629E9">
              <w:rPr>
                <w:rFonts w:cs="Arial"/>
                <w:sz w:val="22"/>
                <w:szCs w:val="22"/>
              </w:rPr>
              <w:instrText xml:space="preserve">  6 year  </w:instrText>
            </w:r>
            <w:r w:rsidRPr="00B629E9">
              <w:rPr>
                <w:rFonts w:cs="Arial"/>
                <w:sz w:val="22"/>
                <w:szCs w:val="22"/>
              </w:rPr>
              <w:fldChar w:fldCharType="separate"/>
            </w:r>
            <w:r w:rsidRPr="00B629E9">
              <w:rPr>
                <w:rFonts w:cs="Arial"/>
                <w:b/>
                <w:sz w:val="22"/>
                <w:szCs w:val="22"/>
              </w:rPr>
              <w:t>Error! Bookmark not defined.</w:t>
            </w:r>
            <w:r w:rsidRPr="00B629E9">
              <w:rPr>
                <w:rFonts w:cs="Arial"/>
                <w:sz w:val="22"/>
                <w:szCs w:val="22"/>
              </w:rPr>
              <w:fldChar w:fldCharType="end"/>
            </w:r>
          </w:p>
          <w:p w:rsidR="00CC3F21" w:rsidRP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</w:tabs>
              <w:ind w:left="3719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(3)</w:t>
            </w:r>
          </w:p>
          <w:p w:rsidR="00CC3F21" w:rsidRP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jc w:val="right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ab/>
              <w:t>...</w:t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tabs>
                <w:tab w:val="clear" w:pos="720"/>
              </w:tabs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(4) Signature of the person before whom the declaration is made</w:t>
            </w:r>
          </w:p>
          <w:p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(5) Here insert full name of person before whom the declaration is made, legibly written, typed or stamped</w:t>
            </w:r>
          </w:p>
          <w:p w:rsidR="00CC3F21" w:rsidRPr="00B14BCF" w:rsidRDefault="00CC3F21" w:rsidP="000818E9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(6) Here insert contact address or telephone number of person before whom the declaration is made</w:t>
            </w:r>
          </w:p>
        </w:tc>
        <w:tc>
          <w:tcPr>
            <w:tcW w:w="3764" w:type="dxa"/>
            <w:gridSpan w:val="2"/>
          </w:tcPr>
          <w:p w:rsidR="00CC3F21" w:rsidRPr="00B629E9" w:rsidRDefault="00CC3F21" w:rsidP="000818E9">
            <w:pPr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Witnessed by:</w:t>
            </w:r>
          </w:p>
        </w:tc>
        <w:tc>
          <w:tcPr>
            <w:tcW w:w="4741" w:type="dxa"/>
            <w:gridSpan w:val="3"/>
          </w:tcPr>
          <w:p w:rsidR="00CC3F21" w:rsidRP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3357"/>
              </w:tabs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(4)</w:t>
            </w:r>
          </w:p>
          <w:p w:rsidR="00CC3F21" w:rsidRP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ab/>
            </w:r>
          </w:p>
          <w:p w:rsidR="00CC3F21" w:rsidRP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(5)</w:t>
            </w:r>
          </w:p>
          <w:p w:rsidR="00CC3F21" w:rsidRP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ab/>
            </w:r>
          </w:p>
          <w:p w:rsidR="00CC3F21" w:rsidRP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>(6)</w:t>
            </w:r>
          </w:p>
          <w:p w:rsidR="00B629E9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sz w:val="22"/>
                <w:szCs w:val="22"/>
              </w:rPr>
              <w:tab/>
            </w:r>
          </w:p>
          <w:p w:rsidR="00B629E9" w:rsidRPr="00B629E9" w:rsidRDefault="00B629E9" w:rsidP="00B629E9">
            <w:pPr>
              <w:rPr>
                <w:rFonts w:cs="Arial"/>
                <w:sz w:val="22"/>
                <w:szCs w:val="22"/>
              </w:rPr>
            </w:pPr>
          </w:p>
          <w:p w:rsidR="00B629E9" w:rsidRPr="00B629E9" w:rsidRDefault="00B629E9" w:rsidP="00B629E9">
            <w:pPr>
              <w:rPr>
                <w:rFonts w:cs="Arial"/>
                <w:sz w:val="22"/>
                <w:szCs w:val="22"/>
              </w:rPr>
            </w:pPr>
          </w:p>
          <w:p w:rsidR="00B629E9" w:rsidRDefault="00B629E9" w:rsidP="00B629E9">
            <w:pPr>
              <w:rPr>
                <w:rFonts w:cs="Arial"/>
                <w:sz w:val="22"/>
                <w:szCs w:val="22"/>
              </w:rPr>
            </w:pPr>
          </w:p>
          <w:p w:rsidR="00CC3F21" w:rsidRPr="00B629E9" w:rsidRDefault="00B629E9" w:rsidP="00B629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5"/>
            <w:tcBorders>
              <w:bottom w:val="single" w:sz="6" w:space="0" w:color="auto"/>
            </w:tcBorders>
          </w:tcPr>
          <w:p w:rsidR="00CC3F21" w:rsidRPr="00B629E9" w:rsidRDefault="00CC3F21" w:rsidP="00B629E9">
            <w:pPr>
              <w:jc w:val="both"/>
              <w:rPr>
                <w:rFonts w:cs="Arial"/>
                <w:sz w:val="22"/>
                <w:szCs w:val="22"/>
              </w:rPr>
            </w:pPr>
            <w:r w:rsidRPr="00B629E9">
              <w:rPr>
                <w:rFonts w:cs="Arial"/>
                <w:b/>
                <w:sz w:val="22"/>
                <w:szCs w:val="22"/>
              </w:rPr>
              <w:t>NOTE: This declaration may be witnessed by any person who is at least 18 (eighteen) years of age.</w:t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5"/>
            <w:tcBorders>
              <w:bottom w:val="single" w:sz="6" w:space="0" w:color="auto"/>
            </w:tcBorders>
          </w:tcPr>
          <w:p w:rsidR="00CC3F21" w:rsidRPr="00B629E9" w:rsidDel="00CD07E1" w:rsidRDefault="00CC3F21" w:rsidP="000818E9">
            <w:pPr>
              <w:spacing w:before="120"/>
              <w:jc w:val="both"/>
              <w:rPr>
                <w:rFonts w:cs="Arial"/>
                <w:b/>
                <w:sz w:val="22"/>
                <w:szCs w:val="22"/>
              </w:rPr>
            </w:pPr>
            <w:r w:rsidRPr="00B629E9">
              <w:rPr>
                <w:rFonts w:cs="Arial"/>
                <w:b/>
                <w:color w:val="000000"/>
                <w:sz w:val="22"/>
                <w:szCs w:val="22"/>
              </w:rPr>
              <w:t xml:space="preserve">NOTE: This written statutory declaration must comply with Part 4 of the </w:t>
            </w:r>
            <w:r w:rsidRPr="00B629E9">
              <w:rPr>
                <w:rFonts w:cs="Arial"/>
                <w:b/>
                <w:i/>
                <w:color w:val="000000"/>
                <w:sz w:val="22"/>
                <w:szCs w:val="22"/>
              </w:rPr>
              <w:t>Oaths Affidavits and Declarations Act</w:t>
            </w:r>
            <w:r w:rsidR="00EC5B9E" w:rsidRPr="00B629E9">
              <w:rPr>
                <w:rFonts w:cs="Arial"/>
                <w:b/>
                <w:i/>
                <w:color w:val="000000"/>
                <w:sz w:val="22"/>
                <w:szCs w:val="22"/>
              </w:rPr>
              <w:t xml:space="preserve"> 2010</w:t>
            </w:r>
            <w:r w:rsidRPr="00B629E9">
              <w:rPr>
                <w:rFonts w:cs="Arial"/>
                <w:b/>
                <w:i/>
                <w:color w:val="000000"/>
                <w:sz w:val="22"/>
                <w:szCs w:val="22"/>
              </w:rPr>
              <w:t>.</w:t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5"/>
          </w:tcPr>
          <w:p w:rsidR="00CC3F21" w:rsidRPr="00B629E9" w:rsidRDefault="00CC3F21" w:rsidP="000818E9">
            <w:pPr>
              <w:spacing w:before="120"/>
              <w:jc w:val="both"/>
              <w:rPr>
                <w:rFonts w:cs="Arial"/>
                <w:b/>
                <w:sz w:val="22"/>
                <w:szCs w:val="22"/>
              </w:rPr>
            </w:pPr>
            <w:r w:rsidRPr="00B629E9">
              <w:rPr>
                <w:rFonts w:cs="Arial"/>
                <w:b/>
                <w:sz w:val="22"/>
                <w:szCs w:val="22"/>
              </w:rPr>
              <w:t>NOTE: Making a declaration knowing it is false in a material particular is an offence for which you may be fined or imprisoned.</w:t>
            </w:r>
          </w:p>
        </w:tc>
      </w:tr>
    </w:tbl>
    <w:p w:rsidR="00D76BBE" w:rsidRPr="00B629E9" w:rsidRDefault="00D76BBE" w:rsidP="00B629E9">
      <w:pPr>
        <w:spacing w:after="0"/>
        <w:rPr>
          <w:rFonts w:cs="Arial"/>
          <w:sz w:val="10"/>
        </w:rPr>
      </w:pPr>
    </w:p>
    <w:sectPr w:rsidR="00D76BBE" w:rsidRPr="00B629E9" w:rsidSect="00B14BCF">
      <w:headerReference w:type="default" r:id="rId7"/>
      <w:pgSz w:w="11907" w:h="16840" w:code="9"/>
      <w:pgMar w:top="454" w:right="731" w:bottom="426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3F" w:rsidRDefault="00567A3F">
      <w:r>
        <w:separator/>
      </w:r>
    </w:p>
  </w:endnote>
  <w:endnote w:type="continuationSeparator" w:id="0">
    <w:p w:rsidR="00567A3F" w:rsidRDefault="0056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3F" w:rsidRDefault="00567A3F">
      <w:r>
        <w:separator/>
      </w:r>
    </w:p>
  </w:footnote>
  <w:footnote w:type="continuationSeparator" w:id="0">
    <w:p w:rsidR="00567A3F" w:rsidRDefault="0056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63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  <w:rPr>
        <w:vanish/>
      </w:rPr>
    </w:pPr>
    <w:r>
      <w:rPr>
        <w:vanish/>
      </w:rPr>
      <w:t>1 July 2010</w:t>
    </w:r>
    <w:r>
      <w:rPr>
        <w:vanish/>
      </w:rPr>
      <w:tab/>
      <w:t>statdec.doc</w:t>
    </w:r>
  </w:p>
  <w:p w:rsidR="00E26E63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B8C"/>
    <w:multiLevelType w:val="hybridMultilevel"/>
    <w:tmpl w:val="2ECE02B2"/>
    <w:lvl w:ilvl="0" w:tplc="F56A7D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A83"/>
    <w:multiLevelType w:val="hybridMultilevel"/>
    <w:tmpl w:val="A0846B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BE"/>
    <w:rsid w:val="0007572F"/>
    <w:rsid w:val="000818E9"/>
    <w:rsid w:val="000A6B40"/>
    <w:rsid w:val="00111D08"/>
    <w:rsid w:val="001B0F08"/>
    <w:rsid w:val="001C5ED4"/>
    <w:rsid w:val="00235893"/>
    <w:rsid w:val="00284A7B"/>
    <w:rsid w:val="004F7DF3"/>
    <w:rsid w:val="00524194"/>
    <w:rsid w:val="00551D45"/>
    <w:rsid w:val="00567A3F"/>
    <w:rsid w:val="00586B2E"/>
    <w:rsid w:val="006752DA"/>
    <w:rsid w:val="006C359F"/>
    <w:rsid w:val="00701BFB"/>
    <w:rsid w:val="007264EE"/>
    <w:rsid w:val="007334E4"/>
    <w:rsid w:val="00791EB3"/>
    <w:rsid w:val="007B6549"/>
    <w:rsid w:val="007C7AB2"/>
    <w:rsid w:val="009546D8"/>
    <w:rsid w:val="00962B3C"/>
    <w:rsid w:val="00981605"/>
    <w:rsid w:val="00A31323"/>
    <w:rsid w:val="00A64A01"/>
    <w:rsid w:val="00A70086"/>
    <w:rsid w:val="00A95147"/>
    <w:rsid w:val="00B14BCF"/>
    <w:rsid w:val="00B240E5"/>
    <w:rsid w:val="00B529D9"/>
    <w:rsid w:val="00B629E9"/>
    <w:rsid w:val="00B9648C"/>
    <w:rsid w:val="00BB05F4"/>
    <w:rsid w:val="00C35289"/>
    <w:rsid w:val="00C40F55"/>
    <w:rsid w:val="00C9528E"/>
    <w:rsid w:val="00CC3F21"/>
    <w:rsid w:val="00CD07E1"/>
    <w:rsid w:val="00CD1869"/>
    <w:rsid w:val="00D76BBE"/>
    <w:rsid w:val="00D8340A"/>
    <w:rsid w:val="00D9155E"/>
    <w:rsid w:val="00DB0D28"/>
    <w:rsid w:val="00DD6976"/>
    <w:rsid w:val="00E26E63"/>
    <w:rsid w:val="00EC5B9E"/>
    <w:rsid w:val="00EC7DE3"/>
    <w:rsid w:val="00F34E24"/>
    <w:rsid w:val="00F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882A20-618B-46F7-A0BA-E5A54893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decimal" w:pos="5040"/>
        <w:tab w:val="decimal" w:pos="7200"/>
      </w:tabs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heading">
    <w:name w:val="Centreheading"/>
    <w:basedOn w:val="Normal"/>
    <w:next w:val="Normal"/>
    <w:pPr>
      <w:jc w:val="center"/>
    </w:pPr>
    <w:rPr>
      <w:b/>
      <w:smallCaps/>
    </w:rPr>
  </w:style>
  <w:style w:type="paragraph" w:customStyle="1" w:styleId="Centremajor">
    <w:name w:val="Centremajor"/>
    <w:basedOn w:val="Normal"/>
    <w:next w:val="Normal"/>
    <w:pPr>
      <w:jc w:val="center"/>
    </w:pPr>
    <w:rPr>
      <w:b/>
      <w:smallCaps/>
      <w:sz w:val="30"/>
    </w:rPr>
  </w:style>
  <w:style w:type="paragraph" w:customStyle="1" w:styleId="Centresubheading">
    <w:name w:val="Centresubheading"/>
    <w:basedOn w:val="Normal"/>
    <w:next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right" w:pos="9000"/>
      </w:tabs>
    </w:pPr>
    <w:rPr>
      <w:sz w:val="20"/>
    </w:rPr>
  </w:style>
  <w:style w:type="paragraph" w:styleId="Header">
    <w:name w:val="header"/>
    <w:basedOn w:val="Normal"/>
    <w:pPr>
      <w:tabs>
        <w:tab w:val="right" w:pos="9000"/>
      </w:tabs>
    </w:pPr>
    <w:rPr>
      <w:sz w:val="18"/>
    </w:rPr>
  </w:style>
  <w:style w:type="paragraph" w:customStyle="1" w:styleId="Quotation">
    <w:name w:val="Quotation"/>
    <w:basedOn w:val="Normal"/>
    <w:next w:val="Normal"/>
    <w:pPr>
      <w:ind w:left="720" w:right="720"/>
    </w:pPr>
  </w:style>
  <w:style w:type="character" w:styleId="CommentReference">
    <w:name w:val="annotation reference"/>
    <w:basedOn w:val="DefaultParagraphFont"/>
    <w:semiHidden/>
    <w:rsid w:val="00CD07E1"/>
    <w:rPr>
      <w:sz w:val="16"/>
      <w:szCs w:val="16"/>
    </w:rPr>
  </w:style>
  <w:style w:type="paragraph" w:styleId="CommentText">
    <w:name w:val="annotation text"/>
    <w:basedOn w:val="Normal"/>
    <w:semiHidden/>
    <w:rsid w:val="00CD07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07E1"/>
    <w:rPr>
      <w:b/>
      <w:bCs/>
    </w:rPr>
  </w:style>
  <w:style w:type="paragraph" w:styleId="BalloonText">
    <w:name w:val="Balloon Text"/>
    <w:basedOn w:val="Normal"/>
    <w:semiHidden/>
    <w:rsid w:val="00CD07E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0F08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A3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NT Attorney General's Dept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creator>Northen Territory Government</dc:creator>
  <cp:lastModifiedBy>Jessica Leigh Jarrett-Wright</cp:lastModifiedBy>
  <cp:revision>2</cp:revision>
  <cp:lastPrinted>2011-02-23T03:34:00Z</cp:lastPrinted>
  <dcterms:created xsi:type="dcterms:W3CDTF">2024-02-29T03:42:00Z</dcterms:created>
  <dcterms:modified xsi:type="dcterms:W3CDTF">2024-02-29T03:42:00Z</dcterms:modified>
</cp:coreProperties>
</file>