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52"/>
        </w:rPr>
        <w:alias w:val="Title"/>
        <w:tag w:val="Title"/>
        <w:id w:val="-509755993"/>
        <w:placeholder>
          <w:docPart w:val="457C340CD23E4B83B4A4203A440B9C49"/>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AD4ABF" w:rsidP="00D61FD1">
          <w:pPr>
            <w:pStyle w:val="Title"/>
          </w:pPr>
          <w:r w:rsidRPr="00713FFF">
            <w:rPr>
              <w:rStyle w:val="TitleChar"/>
              <w:sz w:val="52"/>
            </w:rPr>
            <w:t>Changes to laws about synthetic cannabis.</w:t>
          </w:r>
        </w:p>
      </w:sdtContent>
    </w:sdt>
    <w:bookmarkStart w:id="0" w:name="_Toc15286907" w:displacedByCustomXml="prev"/>
    <w:bookmarkStart w:id="1" w:name="_Toc15286861" w:displacedByCustomXml="prev"/>
    <w:bookmarkEnd w:id="1"/>
    <w:bookmarkEnd w:id="0"/>
    <w:p w:rsidR="00D61FD1" w:rsidRDefault="00AD4ABF" w:rsidP="00D61FD1">
      <w:pPr>
        <w:pStyle w:val="Heading1"/>
        <w:shd w:val="clear" w:color="auto" w:fill="F2F2F2" w:themeFill="background1" w:themeFillShade="F2"/>
        <w:rPr>
          <w:lang w:eastAsia="en-AU"/>
        </w:rPr>
      </w:pPr>
      <w:r w:rsidRPr="00AD4ABF">
        <w:rPr>
          <w:lang w:eastAsia="en-AU"/>
        </w:rPr>
        <w:t>What is synthetic cannabis?</w:t>
      </w:r>
    </w:p>
    <w:p w:rsidR="00AD4ABF" w:rsidRDefault="00AD4ABF" w:rsidP="00AD4ABF">
      <w:pPr>
        <w:shd w:val="clear" w:color="auto" w:fill="F2F2F2" w:themeFill="background1" w:themeFillShade="F2"/>
        <w:rPr>
          <w:lang w:eastAsia="en-AU"/>
        </w:rPr>
      </w:pPr>
      <w:r>
        <w:rPr>
          <w:lang w:eastAsia="en-AU"/>
        </w:rPr>
        <w:t>Synthetic cannabis is the name given to drugs that are often sold as a ‘legal’ alternative to cannabis. It is often sold as ‘herbal smoking blends’ with different brand names, such as ‘K2’, ‘Spice’, and ‘</w:t>
      </w:r>
      <w:proofErr w:type="spellStart"/>
      <w:r>
        <w:rPr>
          <w:lang w:eastAsia="en-AU"/>
        </w:rPr>
        <w:t>Kronic</w:t>
      </w:r>
      <w:proofErr w:type="spellEnd"/>
      <w:r>
        <w:rPr>
          <w:lang w:eastAsia="en-AU"/>
        </w:rPr>
        <w:t>’. Even though these blends are often sold in stores or online and marketed as ‘legal’ and ‘safe’, many contain ingredients that are actually illegal and potentially very dangerous.</w:t>
      </w:r>
    </w:p>
    <w:p w:rsidR="00AD4ABF" w:rsidRPr="00AD4ABF" w:rsidRDefault="00AD4ABF" w:rsidP="00AD4ABF">
      <w:pPr>
        <w:shd w:val="clear" w:color="auto" w:fill="F2F2F2" w:themeFill="background1" w:themeFillShade="F2"/>
        <w:rPr>
          <w:rFonts w:ascii="Lato Semibold" w:eastAsia="Times New Roman" w:hAnsi="Lato Semibold"/>
          <w:color w:val="1F1F5F"/>
          <w:kern w:val="32"/>
          <w:sz w:val="36"/>
          <w:szCs w:val="32"/>
          <w:lang w:eastAsia="en-AU"/>
        </w:rPr>
      </w:pPr>
      <w:r w:rsidRPr="00AD4ABF">
        <w:rPr>
          <w:rFonts w:ascii="Lato Semibold" w:eastAsia="Times New Roman" w:hAnsi="Lato Semibold"/>
          <w:color w:val="1F1F5F"/>
          <w:kern w:val="32"/>
          <w:sz w:val="36"/>
          <w:szCs w:val="32"/>
          <w:lang w:eastAsia="en-AU"/>
        </w:rPr>
        <w:t>Is it legal in the NT?</w:t>
      </w:r>
    </w:p>
    <w:p w:rsidR="00AD4ABF" w:rsidRDefault="00AD4ABF" w:rsidP="00AD4ABF">
      <w:pPr>
        <w:shd w:val="clear" w:color="auto" w:fill="F2F2F2" w:themeFill="background1" w:themeFillShade="F2"/>
        <w:rPr>
          <w:lang w:eastAsia="en-AU"/>
        </w:rPr>
      </w:pPr>
      <w:r>
        <w:rPr>
          <w:lang w:eastAsia="en-AU"/>
        </w:rPr>
        <w:t xml:space="preserve">No, it is not legal to sell synthetic cannabis. From 6 </w:t>
      </w:r>
      <w:r w:rsidR="00F1403A">
        <w:rPr>
          <w:lang w:eastAsia="en-AU"/>
        </w:rPr>
        <w:t>April 2020</w:t>
      </w:r>
      <w:r>
        <w:rPr>
          <w:lang w:eastAsia="en-AU"/>
        </w:rPr>
        <w:t>, the Chief Health Officer has placed a ban on the sale of five of the most common substances:</w:t>
      </w:r>
    </w:p>
    <w:p w:rsidR="00AD4ABF" w:rsidRDefault="00AD4ABF" w:rsidP="00AD4ABF">
      <w:pPr>
        <w:shd w:val="clear" w:color="auto" w:fill="F2F2F2" w:themeFill="background1" w:themeFillShade="F2"/>
        <w:rPr>
          <w:lang w:eastAsia="en-AU"/>
        </w:rPr>
      </w:pPr>
      <w:r>
        <w:rPr>
          <w:lang w:eastAsia="en-AU"/>
        </w:rPr>
        <w:t>•</w:t>
      </w:r>
      <w:r>
        <w:rPr>
          <w:lang w:eastAsia="en-AU"/>
        </w:rPr>
        <w:tab/>
        <w:t>CUMYL-</w:t>
      </w:r>
      <w:proofErr w:type="spellStart"/>
      <w:r>
        <w:rPr>
          <w:lang w:eastAsia="en-AU"/>
        </w:rPr>
        <w:t>PeGACLONE</w:t>
      </w:r>
      <w:proofErr w:type="spellEnd"/>
      <w:r>
        <w:rPr>
          <w:lang w:eastAsia="en-AU"/>
        </w:rPr>
        <w:t xml:space="preserve"> (also known as SGT-151)</w:t>
      </w:r>
    </w:p>
    <w:p w:rsidR="00AD4ABF" w:rsidRDefault="00AD4ABF" w:rsidP="00AD4ABF">
      <w:pPr>
        <w:shd w:val="clear" w:color="auto" w:fill="F2F2F2" w:themeFill="background1" w:themeFillShade="F2"/>
        <w:rPr>
          <w:lang w:eastAsia="en-AU"/>
        </w:rPr>
      </w:pPr>
      <w:r>
        <w:rPr>
          <w:lang w:eastAsia="en-AU"/>
        </w:rPr>
        <w:t>•</w:t>
      </w:r>
      <w:r>
        <w:rPr>
          <w:lang w:eastAsia="en-AU"/>
        </w:rPr>
        <w:tab/>
        <w:t>5-fluoro CUMYL-P7AICA (also known as 5F-CUMYL-P7AICA; CUMYL-5F-P7AICA)</w:t>
      </w:r>
    </w:p>
    <w:p w:rsidR="00AD4ABF" w:rsidRDefault="00AD4ABF" w:rsidP="00AD4ABF">
      <w:pPr>
        <w:shd w:val="clear" w:color="auto" w:fill="F2F2F2" w:themeFill="background1" w:themeFillShade="F2"/>
        <w:rPr>
          <w:lang w:eastAsia="en-AU"/>
        </w:rPr>
      </w:pPr>
      <w:r>
        <w:rPr>
          <w:lang w:eastAsia="en-AU"/>
        </w:rPr>
        <w:t>•</w:t>
      </w:r>
      <w:r>
        <w:rPr>
          <w:lang w:eastAsia="en-AU"/>
        </w:rPr>
        <w:tab/>
        <w:t xml:space="preserve">5-fluoro-AB-P7AICA (also known as 5F‐AB‐P7AICA) </w:t>
      </w:r>
    </w:p>
    <w:p w:rsidR="00AD4ABF" w:rsidRDefault="00AD4ABF" w:rsidP="00AD4ABF">
      <w:pPr>
        <w:shd w:val="clear" w:color="auto" w:fill="F2F2F2" w:themeFill="background1" w:themeFillShade="F2"/>
        <w:rPr>
          <w:lang w:eastAsia="en-AU"/>
        </w:rPr>
      </w:pPr>
      <w:r>
        <w:rPr>
          <w:lang w:eastAsia="en-AU"/>
        </w:rPr>
        <w:t>•</w:t>
      </w:r>
      <w:r>
        <w:rPr>
          <w:lang w:eastAsia="en-AU"/>
        </w:rPr>
        <w:tab/>
        <w:t>NM2201 (also known as Naphthalen-1-yl 1-(5-fluoropentyl)-1H-indole-3-carboxylate)</w:t>
      </w:r>
    </w:p>
    <w:p w:rsidR="00AD4ABF" w:rsidRDefault="00AD4ABF" w:rsidP="00AD4ABF">
      <w:pPr>
        <w:shd w:val="clear" w:color="auto" w:fill="F2F2F2" w:themeFill="background1" w:themeFillShade="F2"/>
        <w:rPr>
          <w:lang w:eastAsia="en-AU"/>
        </w:rPr>
      </w:pPr>
      <w:r>
        <w:rPr>
          <w:lang w:eastAsia="en-AU"/>
        </w:rPr>
        <w:t>•</w:t>
      </w:r>
      <w:r>
        <w:rPr>
          <w:lang w:eastAsia="en-AU"/>
        </w:rPr>
        <w:tab/>
      </w:r>
      <w:proofErr w:type="spellStart"/>
      <w:r>
        <w:rPr>
          <w:lang w:eastAsia="en-AU"/>
        </w:rPr>
        <w:t>Methanandamide</w:t>
      </w:r>
      <w:proofErr w:type="spellEnd"/>
      <w:r>
        <w:rPr>
          <w:lang w:eastAsia="en-AU"/>
        </w:rPr>
        <w:t>.</w:t>
      </w:r>
    </w:p>
    <w:p w:rsidR="00AD4ABF" w:rsidRDefault="00AD4ABF" w:rsidP="00AD4ABF">
      <w:pPr>
        <w:shd w:val="clear" w:color="auto" w:fill="F2F2F2" w:themeFill="background1" w:themeFillShade="F2"/>
        <w:rPr>
          <w:lang w:eastAsia="en-AU"/>
        </w:rPr>
      </w:pPr>
      <w:r>
        <w:rPr>
          <w:lang w:eastAsia="en-AU"/>
        </w:rPr>
        <w:t xml:space="preserve">NT Police can enforce these laws and regulations. The Maximum penalty: 200 penalty units (up to $30,400) or imprisonment for 2 years. </w:t>
      </w:r>
    </w:p>
    <w:p w:rsidR="00AD4ABF" w:rsidRPr="00AD4ABF" w:rsidRDefault="00AD4ABF" w:rsidP="00AD4ABF">
      <w:pPr>
        <w:shd w:val="clear" w:color="auto" w:fill="F2F2F2" w:themeFill="background1" w:themeFillShade="F2"/>
        <w:rPr>
          <w:rFonts w:ascii="Lato Semibold" w:eastAsia="Times New Roman" w:hAnsi="Lato Semibold"/>
          <w:color w:val="1F1F5F"/>
          <w:kern w:val="32"/>
          <w:sz w:val="36"/>
          <w:szCs w:val="32"/>
          <w:lang w:eastAsia="en-AU"/>
        </w:rPr>
      </w:pPr>
      <w:r w:rsidRPr="00AD4ABF">
        <w:rPr>
          <w:rFonts w:ascii="Lato Semibold" w:eastAsia="Times New Roman" w:hAnsi="Lato Semibold"/>
          <w:color w:val="1F1F5F"/>
          <w:kern w:val="32"/>
          <w:sz w:val="36"/>
          <w:szCs w:val="32"/>
          <w:lang w:eastAsia="en-AU"/>
        </w:rPr>
        <w:t>Why has the law changed?</w:t>
      </w:r>
    </w:p>
    <w:p w:rsidR="00AD4ABF" w:rsidRDefault="00AD4ABF" w:rsidP="00AD4ABF">
      <w:pPr>
        <w:shd w:val="clear" w:color="auto" w:fill="F2F2F2" w:themeFill="background1" w:themeFillShade="F2"/>
        <w:rPr>
          <w:lang w:eastAsia="en-AU"/>
        </w:rPr>
      </w:pPr>
      <w:r>
        <w:rPr>
          <w:lang w:eastAsia="en-AU"/>
        </w:rPr>
        <w:t xml:space="preserve">Synthetic cannabis is harmful. Usually these blends are plant material that have been sprayed with one or more active chemicals so that, when smoked, they mimic some of the effects of cannabis. As the active ingredients used are often synthetic and produced in laboratories, they are neither ‘herbal’ nor ‘natural’. There have been a range of adverse side effects associated with synthetic cannabis products including nausea, anxiety, paranoia, brain swelling, seizures, hallucinations, aggression, heart palpitations, and chest pains. </w:t>
      </w:r>
    </w:p>
    <w:p w:rsidR="00713FFF" w:rsidRDefault="00AD4ABF" w:rsidP="00AD4ABF">
      <w:pPr>
        <w:shd w:val="clear" w:color="auto" w:fill="F2F2F2" w:themeFill="background1" w:themeFillShade="F2"/>
        <w:rPr>
          <w:rFonts w:ascii="Lato Semibold" w:eastAsia="Times New Roman" w:hAnsi="Lato Semibold"/>
          <w:color w:val="1F1F5F"/>
          <w:kern w:val="32"/>
          <w:sz w:val="36"/>
          <w:szCs w:val="32"/>
          <w:lang w:eastAsia="en-AU"/>
        </w:rPr>
      </w:pPr>
      <w:r w:rsidRPr="00AD4ABF">
        <w:rPr>
          <w:rFonts w:ascii="Lato Semibold" w:eastAsia="Times New Roman" w:hAnsi="Lato Semibold"/>
          <w:color w:val="1F1F5F"/>
          <w:kern w:val="32"/>
          <w:sz w:val="36"/>
          <w:szCs w:val="32"/>
          <w:lang w:eastAsia="en-AU"/>
        </w:rPr>
        <w:t>Getting help</w:t>
      </w:r>
    </w:p>
    <w:p w:rsidR="00AD4ABF" w:rsidRDefault="00AD4ABF" w:rsidP="00AD4ABF">
      <w:pPr>
        <w:shd w:val="clear" w:color="auto" w:fill="F2F2F2" w:themeFill="background1" w:themeFillShade="F2"/>
        <w:rPr>
          <w:lang w:eastAsia="en-AU"/>
        </w:rPr>
      </w:pPr>
      <w:r>
        <w:rPr>
          <w:lang w:eastAsia="en-AU"/>
        </w:rPr>
        <w:t xml:space="preserve">Alcohol and Drug Information </w:t>
      </w:r>
      <w:r w:rsidR="00967693">
        <w:rPr>
          <w:lang w:eastAsia="en-AU"/>
        </w:rPr>
        <w:t>Service (</w:t>
      </w:r>
      <w:r>
        <w:rPr>
          <w:lang w:eastAsia="en-AU"/>
        </w:rPr>
        <w:t>ADIS</w:t>
      </w:r>
      <w:r w:rsidR="00967693">
        <w:rPr>
          <w:lang w:eastAsia="en-AU"/>
        </w:rPr>
        <w:t>) 24hrs</w:t>
      </w:r>
      <w:r>
        <w:rPr>
          <w:lang w:eastAsia="en-AU"/>
        </w:rPr>
        <w:t xml:space="preserve"> a day, 7 days a week Phone counselling and information service. Phone 1800 131 350</w:t>
      </w:r>
    </w:p>
    <w:p w:rsidR="00AD4ABF" w:rsidRDefault="00AD4ABF" w:rsidP="00AD4ABF">
      <w:pPr>
        <w:shd w:val="clear" w:color="auto" w:fill="F2F2F2" w:themeFill="background1" w:themeFillShade="F2"/>
        <w:rPr>
          <w:lang w:eastAsia="en-AU"/>
        </w:rPr>
      </w:pPr>
      <w:r>
        <w:rPr>
          <w:lang w:eastAsia="en-AU"/>
        </w:rPr>
        <w:t xml:space="preserve">Poisons and Medicines Control, phone 89227341 or email </w:t>
      </w:r>
      <w:hyperlink r:id="rId9" w:history="1">
        <w:r w:rsidR="00CE1CD3" w:rsidRPr="001244C0">
          <w:rPr>
            <w:rStyle w:val="Hyperlink"/>
            <w:lang w:eastAsia="en-AU"/>
          </w:rPr>
          <w:t>poisonscontrol@nt.gov.au</w:t>
        </w:r>
      </w:hyperlink>
      <w:r w:rsidR="00CE1CD3">
        <w:rPr>
          <w:lang w:eastAsia="en-AU"/>
        </w:rPr>
        <w:t xml:space="preserve"> </w:t>
      </w:r>
    </w:p>
    <w:p w:rsidR="00CE1CD3" w:rsidRPr="00CE1CD3" w:rsidRDefault="00AD4ABF" w:rsidP="00AD4ABF">
      <w:pPr>
        <w:shd w:val="clear" w:color="auto" w:fill="F2F2F2" w:themeFill="background1" w:themeFillShade="F2"/>
        <w:rPr>
          <w:b/>
          <w:lang w:eastAsia="en-AU"/>
        </w:rPr>
      </w:pPr>
      <w:r>
        <w:rPr>
          <w:lang w:eastAsia="en-AU"/>
        </w:rPr>
        <w:t xml:space="preserve">For more information visit </w:t>
      </w:r>
      <w:hyperlink r:id="rId10" w:history="1">
        <w:r w:rsidR="00CE1CD3" w:rsidRPr="001244C0">
          <w:rPr>
            <w:rStyle w:val="Hyperlink"/>
            <w:b/>
            <w:lang w:eastAsia="en-AU"/>
          </w:rPr>
          <w:t>https://health.nt.gov.au/professionals/alcohol-and- other-drugs-health-professionals</w:t>
        </w:r>
      </w:hyperlink>
    </w:p>
    <w:sectPr w:rsidR="00CE1CD3" w:rsidRPr="00CE1CD3"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88" w:rsidRDefault="007E4188" w:rsidP="007332FF">
      <w:r>
        <w:separator/>
      </w:r>
    </w:p>
  </w:endnote>
  <w:endnote w:type="continuationSeparator" w:id="0">
    <w:p w:rsidR="007E4188" w:rsidRDefault="007E418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7E4188" w:rsidP="00996655">
    <w:pPr>
      <w:spacing w:after="0"/>
    </w:pPr>
    <w:hyperlink r:id="rId1" w:history="1">
      <w:r w:rsidR="00CE1CD3" w:rsidRPr="006F3367">
        <w:rPr>
          <w:rStyle w:val="Hyperlink"/>
        </w:rPr>
        <w:t>https://adf.org.au/drug-facts/synthetic-cannabis/</w:t>
      </w:r>
    </w:hyperlink>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457C340CD23E4B83B4A4203A440B9C49"/>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E1CD3">
                <w:rPr>
                  <w:rStyle w:val="PageNumber"/>
                  <w:b/>
                </w:rPr>
                <w:t>Health</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3FF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3FFF">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CE1CD3">
                <w:rPr>
                  <w:b/>
                  <w:sz w:val="19"/>
                  <w:szCs w:val="19"/>
                </w:rPr>
                <w:t>Health</w:t>
              </w:r>
            </w:sdtContent>
          </w:sdt>
          <w:r w:rsidR="00592E78">
            <w:rPr>
              <w:rStyle w:val="PageNumber"/>
            </w:rPr>
            <w:t xml:space="preserve"> </w:t>
          </w:r>
          <w:r>
            <w:rPr>
              <w:rStyle w:val="PageNumber"/>
            </w:rPr>
            <w:t>- optional</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967693">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967693">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88" w:rsidRDefault="007E4188" w:rsidP="007332FF">
      <w:r>
        <w:separator/>
      </w:r>
    </w:p>
  </w:footnote>
  <w:footnote w:type="continuationSeparator" w:id="0">
    <w:p w:rsidR="007E4188" w:rsidRDefault="007E418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E4188"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AD4ABF">
          <w:t>Changes to laws about synthetic cannabis.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05E5"/>
    <w:rsid w:val="00705C9D"/>
    <w:rsid w:val="00705F13"/>
    <w:rsid w:val="00713FFF"/>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4188"/>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B0F"/>
    <w:rsid w:val="00932F6B"/>
    <w:rsid w:val="009468BC"/>
    <w:rsid w:val="00947FAE"/>
    <w:rsid w:val="00953762"/>
    <w:rsid w:val="009616DF"/>
    <w:rsid w:val="00963E4F"/>
    <w:rsid w:val="0096542F"/>
    <w:rsid w:val="00967693"/>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5FE8"/>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D4ABF"/>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75028"/>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1CD3"/>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1403A"/>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14D6"/>
  <w15:docId w15:val="{7B49930C-99AE-4862-912B-51C500B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alth.nt.gov.au/professionals/alcohol-and-%20other-drugs-health-professionals" TargetMode="External"/><Relationship Id="rId4" Type="http://schemas.openxmlformats.org/officeDocument/2006/relationships/styles" Target="styles.xml"/><Relationship Id="rId9" Type="http://schemas.openxmlformats.org/officeDocument/2006/relationships/hyperlink" Target="mailto:poisonscontrol@nt.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df.org.au/drug-facts/synthetic-cannab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C340CD23E4B83B4A4203A440B9C49"/>
        <w:category>
          <w:name w:val="General"/>
          <w:gallery w:val="placeholder"/>
        </w:category>
        <w:types>
          <w:type w:val="bbPlcHdr"/>
        </w:types>
        <w:behaviors>
          <w:behavior w:val="content"/>
        </w:behaviors>
        <w:guid w:val="{C706CC46-D27C-4949-A6C9-08C2BDFDEA14}"/>
      </w:docPartPr>
      <w:docPartBody>
        <w:p w:rsidR="00A12237" w:rsidRDefault="00F3514A">
          <w:pPr>
            <w:pStyle w:val="457C340CD23E4B83B4A4203A440B9C49"/>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A"/>
    <w:rsid w:val="006041A6"/>
    <w:rsid w:val="00A12237"/>
    <w:rsid w:val="00B37D9E"/>
    <w:rsid w:val="00EF24C0"/>
    <w:rsid w:val="00F35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7C340CD23E4B83B4A4203A440B9C49">
    <w:name w:val="457C340CD23E4B83B4A4203A440B9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C4A72-5B0D-489A-853D-24A36FF7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Changes to laws about synthetic cannabis.</vt:lpstr>
    </vt:vector>
  </TitlesOfParts>
  <Company>Health</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laws about synthetic cannabis.</dc:title>
  <dc:creator>Mikaela Langridge</dc:creator>
  <cp:lastModifiedBy>Matthew Bonson</cp:lastModifiedBy>
  <cp:revision>7</cp:revision>
  <cp:lastPrinted>2019-08-28T22:41:00Z</cp:lastPrinted>
  <dcterms:created xsi:type="dcterms:W3CDTF">2020-04-22T01:26:00Z</dcterms:created>
  <dcterms:modified xsi:type="dcterms:W3CDTF">2020-04-22T01:28:00Z</dcterms:modified>
</cp:coreProperties>
</file>